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8176" w14:textId="77777777" w:rsidR="00032E49" w:rsidRPr="00833D92" w:rsidRDefault="00032E49" w:rsidP="002E74C8">
      <w:pPr>
        <w:spacing w:after="0" w:line="240" w:lineRule="auto"/>
        <w:jc w:val="center"/>
        <w:rPr>
          <w:rFonts w:ascii="Arial" w:eastAsia="Times New Roman" w:hAnsi="Arial" w:cs="Arial"/>
          <w:b/>
          <w:bCs/>
          <w:color w:val="424242"/>
          <w:sz w:val="28"/>
          <w:szCs w:val="28"/>
          <w:lang w:eastAsia="sl-SI"/>
        </w:rPr>
      </w:pPr>
      <w:bookmarkStart w:id="0" w:name="_Hlk207025748"/>
    </w:p>
    <w:p w14:paraId="3F37E09E" w14:textId="77777777" w:rsidR="00032E49" w:rsidRPr="00833D92" w:rsidRDefault="00032E49" w:rsidP="002E74C8">
      <w:pPr>
        <w:spacing w:after="0" w:line="240" w:lineRule="auto"/>
        <w:jc w:val="center"/>
        <w:rPr>
          <w:rFonts w:ascii="Arial" w:eastAsia="Times New Roman" w:hAnsi="Arial" w:cs="Arial"/>
          <w:b/>
          <w:bCs/>
          <w:color w:val="424242"/>
          <w:sz w:val="28"/>
          <w:szCs w:val="28"/>
          <w:lang w:eastAsia="sl-SI"/>
        </w:rPr>
      </w:pPr>
    </w:p>
    <w:p w14:paraId="63AD02F9" w14:textId="77777777" w:rsidR="00032E49" w:rsidRPr="00833D92" w:rsidRDefault="00032E49" w:rsidP="002E74C8">
      <w:pPr>
        <w:spacing w:after="0" w:line="240" w:lineRule="auto"/>
        <w:jc w:val="center"/>
        <w:rPr>
          <w:rFonts w:ascii="Arial" w:eastAsia="Times New Roman" w:hAnsi="Arial" w:cs="Arial"/>
          <w:b/>
          <w:bCs/>
          <w:color w:val="424242"/>
          <w:sz w:val="28"/>
          <w:szCs w:val="28"/>
          <w:lang w:eastAsia="sl-SI"/>
        </w:rPr>
      </w:pPr>
    </w:p>
    <w:p w14:paraId="6BDDB242" w14:textId="77777777" w:rsidR="00032E49" w:rsidRPr="00833D92" w:rsidRDefault="00032E49" w:rsidP="002E74C8">
      <w:pPr>
        <w:spacing w:after="0" w:line="240" w:lineRule="auto"/>
        <w:jc w:val="center"/>
        <w:rPr>
          <w:rFonts w:ascii="Arial" w:eastAsia="Times New Roman" w:hAnsi="Arial" w:cs="Arial"/>
          <w:b/>
          <w:bCs/>
          <w:color w:val="424242"/>
          <w:sz w:val="28"/>
          <w:szCs w:val="28"/>
          <w:lang w:eastAsia="sl-SI"/>
        </w:rPr>
      </w:pPr>
    </w:p>
    <w:p w14:paraId="02F3D542" w14:textId="77777777" w:rsidR="00032E49" w:rsidRPr="00833D92" w:rsidRDefault="00032E49" w:rsidP="002E74C8">
      <w:pPr>
        <w:spacing w:after="0" w:line="240" w:lineRule="auto"/>
        <w:jc w:val="center"/>
        <w:rPr>
          <w:rFonts w:ascii="Arial" w:eastAsia="Times New Roman" w:hAnsi="Arial" w:cs="Arial"/>
          <w:b/>
          <w:bCs/>
          <w:color w:val="424242"/>
          <w:sz w:val="28"/>
          <w:szCs w:val="28"/>
          <w:lang w:eastAsia="sl-SI"/>
        </w:rPr>
      </w:pPr>
    </w:p>
    <w:p w14:paraId="0A6B0E9B" w14:textId="77777777" w:rsidR="00032E49" w:rsidRPr="00833D92" w:rsidRDefault="00032E49" w:rsidP="002E74C8">
      <w:pPr>
        <w:spacing w:after="0" w:line="240" w:lineRule="auto"/>
        <w:jc w:val="center"/>
        <w:rPr>
          <w:rFonts w:ascii="Arial" w:eastAsia="Times New Roman" w:hAnsi="Arial" w:cs="Arial"/>
          <w:b/>
          <w:bCs/>
          <w:color w:val="424242"/>
          <w:sz w:val="28"/>
          <w:szCs w:val="28"/>
          <w:lang w:eastAsia="sl-SI"/>
        </w:rPr>
      </w:pPr>
    </w:p>
    <w:p w14:paraId="2811C9D6" w14:textId="79F6C903" w:rsidR="00032E49" w:rsidRPr="00833D92" w:rsidRDefault="00032E49" w:rsidP="002E74C8">
      <w:pPr>
        <w:spacing w:after="0" w:line="240" w:lineRule="auto"/>
        <w:rPr>
          <w:rFonts w:ascii="Arial" w:eastAsia="Times New Roman" w:hAnsi="Arial" w:cs="Arial"/>
          <w:b/>
          <w:bCs/>
          <w:color w:val="424242"/>
          <w:sz w:val="28"/>
          <w:szCs w:val="28"/>
          <w:lang w:eastAsia="sl-SI"/>
        </w:rPr>
      </w:pPr>
    </w:p>
    <w:p w14:paraId="2EE40D27" w14:textId="5E9C24D8" w:rsidR="00032E49" w:rsidRPr="00833D92" w:rsidRDefault="00032E49" w:rsidP="002E74C8">
      <w:pPr>
        <w:spacing w:after="0" w:line="240" w:lineRule="auto"/>
        <w:jc w:val="center"/>
        <w:rPr>
          <w:rFonts w:ascii="Arial" w:eastAsia="Times New Roman" w:hAnsi="Arial" w:cs="Arial"/>
          <w:b/>
          <w:bCs/>
          <w:color w:val="424242"/>
          <w:sz w:val="28"/>
          <w:szCs w:val="28"/>
          <w:lang w:eastAsia="sl-SI"/>
        </w:rPr>
      </w:pPr>
    </w:p>
    <w:p w14:paraId="18B73FBB" w14:textId="77777777" w:rsidR="00032E49" w:rsidRPr="009B7E22" w:rsidRDefault="00032E49" w:rsidP="002E74C8">
      <w:pPr>
        <w:spacing w:after="0" w:line="240" w:lineRule="auto"/>
        <w:jc w:val="center"/>
        <w:rPr>
          <w:rFonts w:ascii="Arial" w:eastAsia="Times New Roman" w:hAnsi="Arial" w:cs="Arial"/>
          <w:b/>
          <w:bCs/>
          <w:color w:val="424242"/>
          <w:sz w:val="50"/>
          <w:szCs w:val="50"/>
          <w:lang w:eastAsia="sl-SI"/>
        </w:rPr>
      </w:pPr>
    </w:p>
    <w:p w14:paraId="364E3EFE" w14:textId="77777777" w:rsidR="00032E49" w:rsidRPr="009B7E22" w:rsidRDefault="00032E49" w:rsidP="002E74C8">
      <w:pPr>
        <w:spacing w:after="0" w:line="240" w:lineRule="auto"/>
        <w:jc w:val="center"/>
        <w:rPr>
          <w:rFonts w:ascii="Arial" w:eastAsia="Times New Roman" w:hAnsi="Arial" w:cs="Arial"/>
          <w:bCs/>
          <w:color w:val="424242"/>
          <w:sz w:val="50"/>
          <w:szCs w:val="50"/>
          <w:lang w:eastAsia="sl-SI"/>
        </w:rPr>
      </w:pPr>
    </w:p>
    <w:p w14:paraId="6169233C" w14:textId="788729BA" w:rsidR="00032E49" w:rsidRPr="009B7E22" w:rsidRDefault="00032E49" w:rsidP="00833D92">
      <w:pPr>
        <w:spacing w:after="0" w:line="240" w:lineRule="auto"/>
        <w:rPr>
          <w:rFonts w:ascii="Arial" w:hAnsi="Arial" w:cs="Arial"/>
          <w:bCs/>
          <w:kern w:val="2"/>
          <w:sz w:val="50"/>
          <w:szCs w:val="50"/>
          <w14:ligatures w14:val="standardContextual"/>
        </w:rPr>
      </w:pPr>
      <w:r w:rsidRPr="009B7E22">
        <w:rPr>
          <w:rFonts w:ascii="Arial" w:hAnsi="Arial" w:cs="Arial"/>
          <w:bCs/>
          <w:kern w:val="2"/>
          <w:sz w:val="50"/>
          <w:szCs w:val="50"/>
          <w14:ligatures w14:val="standardContextual"/>
        </w:rPr>
        <w:t xml:space="preserve">SPLOŠNI POGOJI </w:t>
      </w:r>
    </w:p>
    <w:p w14:paraId="0B879CDB" w14:textId="61222728" w:rsidR="00085833" w:rsidRPr="009B7E22" w:rsidRDefault="00085833" w:rsidP="00833D92">
      <w:pPr>
        <w:spacing w:after="0" w:line="240" w:lineRule="auto"/>
        <w:rPr>
          <w:rFonts w:ascii="Arial" w:hAnsi="Arial" w:cs="Arial"/>
          <w:bCs/>
          <w:kern w:val="2"/>
          <w:sz w:val="50"/>
          <w:szCs w:val="50"/>
          <w14:ligatures w14:val="standardContextual"/>
        </w:rPr>
      </w:pPr>
      <w:r w:rsidRPr="009B7E22">
        <w:rPr>
          <w:rFonts w:ascii="Arial" w:hAnsi="Arial" w:cs="Arial"/>
          <w:bCs/>
          <w:kern w:val="2"/>
          <w:sz w:val="50"/>
          <w:szCs w:val="50"/>
          <w14:ligatures w14:val="standardContextual"/>
        </w:rPr>
        <w:t>Uporabe storitev</w:t>
      </w:r>
      <w:r w:rsidR="008562BB" w:rsidRPr="009B7E22">
        <w:rPr>
          <w:rFonts w:ascii="Arial" w:hAnsi="Arial" w:cs="Arial"/>
          <w:bCs/>
          <w:kern w:val="2"/>
          <w:sz w:val="50"/>
          <w:szCs w:val="50"/>
          <w14:ligatures w14:val="standardContextual"/>
        </w:rPr>
        <w:t xml:space="preserve"> zagotavljanja DOMEN s strani družbe</w:t>
      </w:r>
      <w:r w:rsidRPr="009B7E22">
        <w:rPr>
          <w:rFonts w:ascii="Arial" w:hAnsi="Arial" w:cs="Arial"/>
          <w:bCs/>
          <w:kern w:val="2"/>
          <w:sz w:val="50"/>
          <w:szCs w:val="50"/>
          <w14:ligatures w14:val="standardContextual"/>
        </w:rPr>
        <w:t xml:space="preserve"> Arctur d.o.o.</w:t>
      </w:r>
    </w:p>
    <w:p w14:paraId="6B5DA2E7" w14:textId="77777777" w:rsidR="00C32AB7" w:rsidRPr="00833D92" w:rsidRDefault="00C32AB7" w:rsidP="002E74C8">
      <w:pPr>
        <w:spacing w:after="0" w:line="240" w:lineRule="auto"/>
        <w:rPr>
          <w:b/>
          <w:kern w:val="2"/>
          <w:szCs w:val="24"/>
          <w14:ligatures w14:val="standardContextual"/>
        </w:rPr>
      </w:pPr>
    </w:p>
    <w:p w14:paraId="0D0FECF1" w14:textId="77777777" w:rsidR="00032E49" w:rsidRPr="00833D92" w:rsidRDefault="00032E49" w:rsidP="002E74C8">
      <w:pPr>
        <w:spacing w:after="0" w:line="240" w:lineRule="auto"/>
        <w:rPr>
          <w:rFonts w:ascii="Arial" w:hAnsi="Arial" w:cs="Arial"/>
        </w:rPr>
      </w:pPr>
    </w:p>
    <w:p w14:paraId="13717069" w14:textId="77777777" w:rsidR="00567208" w:rsidRPr="00833D92" w:rsidRDefault="00567208" w:rsidP="002E74C8">
      <w:pPr>
        <w:spacing w:after="0" w:line="240" w:lineRule="auto"/>
        <w:rPr>
          <w:rFonts w:ascii="Arial" w:hAnsi="Arial" w:cs="Arial"/>
        </w:rPr>
      </w:pPr>
    </w:p>
    <w:p w14:paraId="08EABEE6" w14:textId="77777777" w:rsidR="00567208" w:rsidRPr="00833D92" w:rsidRDefault="00567208" w:rsidP="002E74C8">
      <w:pPr>
        <w:spacing w:after="0" w:line="240" w:lineRule="auto"/>
        <w:rPr>
          <w:rFonts w:ascii="Arial" w:hAnsi="Arial" w:cs="Arial"/>
          <w:sz w:val="20"/>
          <w:szCs w:val="20"/>
        </w:rPr>
      </w:pPr>
    </w:p>
    <w:p w14:paraId="3C169C87" w14:textId="455E6E7C" w:rsidR="00200DE5" w:rsidRPr="0051047C" w:rsidRDefault="00A54F19" w:rsidP="002E74C8">
      <w:pPr>
        <w:spacing w:after="0" w:line="240" w:lineRule="auto"/>
        <w:rPr>
          <w:rFonts w:ascii="Arial" w:hAnsi="Arial" w:cs="Arial"/>
          <w:sz w:val="20"/>
          <w:szCs w:val="20"/>
          <w:lang w:eastAsia="sl-SI"/>
        </w:rPr>
      </w:pPr>
      <w:hyperlink r:id="rId11" w:history="1">
        <w:r w:rsidRPr="0051047C">
          <w:rPr>
            <w:rFonts w:ascii="Arial" w:eastAsia="Times New Roman" w:hAnsi="Arial" w:cs="Arial"/>
          </w:rPr>
          <w:t>ARCTUR Računalniški inženiring d.o.o.</w:t>
        </w:r>
      </w:hyperlink>
      <w:r w:rsidR="00567208" w:rsidRPr="0051047C">
        <w:rPr>
          <w:rFonts w:ascii="Arial" w:hAnsi="Arial" w:cs="Arial"/>
          <w:sz w:val="20"/>
          <w:szCs w:val="20"/>
          <w:lang w:eastAsia="sl-SI"/>
        </w:rPr>
        <w:br/>
      </w:r>
      <w:r w:rsidRPr="0051047C">
        <w:rPr>
          <w:rFonts w:ascii="Arial" w:hAnsi="Arial" w:cs="Arial"/>
          <w:sz w:val="20"/>
          <w:szCs w:val="20"/>
          <w:lang w:eastAsia="sl-SI"/>
        </w:rPr>
        <w:t>Kromberk, Industrijska cesta 1A, 5000 Nova Gorica</w:t>
      </w:r>
      <w:r w:rsidR="00567208" w:rsidRPr="0051047C">
        <w:rPr>
          <w:rFonts w:ascii="Arial" w:eastAsia="Times New Roman" w:hAnsi="Arial" w:cs="Arial"/>
          <w:sz w:val="20"/>
          <w:szCs w:val="20"/>
          <w:lang w:eastAsia="sl-SI"/>
        </w:rPr>
        <w:br/>
        <w:t xml:space="preserve">Matična številka: </w:t>
      </w:r>
      <w:r w:rsidR="00200DE5" w:rsidRPr="0051047C">
        <w:rPr>
          <w:rFonts w:ascii="Arial" w:eastAsia="Times New Roman" w:hAnsi="Arial" w:cs="Arial"/>
          <w:sz w:val="20"/>
          <w:szCs w:val="20"/>
          <w:lang w:eastAsia="sl-SI"/>
        </w:rPr>
        <w:t>5562325000</w:t>
      </w:r>
    </w:p>
    <w:p w14:paraId="3738FF84" w14:textId="55BFD9E2" w:rsidR="00567208" w:rsidRPr="00833D92" w:rsidRDefault="00567208" w:rsidP="002E74C8">
      <w:pPr>
        <w:spacing w:after="0" w:line="240" w:lineRule="auto"/>
        <w:rPr>
          <w:rFonts w:ascii="Arial" w:hAnsi="Arial" w:cs="Arial"/>
          <w:sz w:val="20"/>
          <w:szCs w:val="20"/>
          <w:lang w:eastAsia="sl-SI"/>
        </w:rPr>
      </w:pPr>
      <w:r w:rsidRPr="0051047C">
        <w:rPr>
          <w:rFonts w:ascii="Arial" w:eastAsia="Times New Roman" w:hAnsi="Arial" w:cs="Arial"/>
          <w:sz w:val="20"/>
          <w:szCs w:val="20"/>
          <w:lang w:eastAsia="sl-SI"/>
        </w:rPr>
        <w:t xml:space="preserve">Ident. </w:t>
      </w:r>
      <w:r w:rsidR="00EA067D" w:rsidRPr="0051047C">
        <w:rPr>
          <w:rFonts w:ascii="Arial" w:eastAsia="Times New Roman" w:hAnsi="Arial" w:cs="Arial"/>
          <w:sz w:val="20"/>
          <w:szCs w:val="20"/>
          <w:lang w:eastAsia="sl-SI"/>
        </w:rPr>
        <w:t>š</w:t>
      </w:r>
      <w:r w:rsidRPr="0051047C">
        <w:rPr>
          <w:rFonts w:ascii="Arial" w:eastAsia="Times New Roman" w:hAnsi="Arial" w:cs="Arial"/>
          <w:sz w:val="20"/>
          <w:szCs w:val="20"/>
          <w:lang w:eastAsia="sl-SI"/>
        </w:rPr>
        <w:t xml:space="preserve">tevilka za DDV (ID): </w:t>
      </w:r>
      <w:r w:rsidR="00200DE5" w:rsidRPr="0051047C">
        <w:rPr>
          <w:rFonts w:ascii="Arial" w:eastAsia="Times New Roman" w:hAnsi="Arial" w:cs="Arial"/>
          <w:sz w:val="20"/>
          <w:szCs w:val="20"/>
          <w:lang w:eastAsia="sl-SI"/>
        </w:rPr>
        <w:t>SI 76530566</w:t>
      </w:r>
      <w:r w:rsidRPr="00833D92">
        <w:rPr>
          <w:rFonts w:ascii="Arial" w:eastAsia="Times New Roman" w:hAnsi="Arial" w:cs="Arial"/>
          <w:sz w:val="20"/>
          <w:szCs w:val="20"/>
          <w:lang w:eastAsia="sl-SI"/>
        </w:rPr>
        <w:br/>
      </w:r>
    </w:p>
    <w:p w14:paraId="26FA95D0" w14:textId="77777777" w:rsidR="00567208" w:rsidRPr="00833D92" w:rsidRDefault="00567208" w:rsidP="002E74C8">
      <w:pPr>
        <w:spacing w:after="0" w:line="240" w:lineRule="auto"/>
        <w:rPr>
          <w:rFonts w:ascii="Arial" w:hAnsi="Arial" w:cs="Arial"/>
          <w:sz w:val="20"/>
          <w:szCs w:val="20"/>
        </w:rPr>
      </w:pPr>
    </w:p>
    <w:p w14:paraId="45D20F09" w14:textId="77777777" w:rsidR="00567208" w:rsidRPr="00833D92" w:rsidRDefault="00567208" w:rsidP="002E74C8">
      <w:pPr>
        <w:spacing w:after="0" w:line="240" w:lineRule="auto"/>
        <w:rPr>
          <w:rFonts w:ascii="Arial" w:hAnsi="Arial" w:cs="Arial"/>
          <w:sz w:val="20"/>
          <w:szCs w:val="20"/>
        </w:rPr>
      </w:pPr>
    </w:p>
    <w:p w14:paraId="200EF167" w14:textId="77777777" w:rsidR="00567208" w:rsidRPr="00833D92" w:rsidRDefault="00567208" w:rsidP="002E74C8">
      <w:pPr>
        <w:spacing w:after="0" w:line="240" w:lineRule="auto"/>
        <w:rPr>
          <w:rFonts w:ascii="Arial" w:hAnsi="Arial" w:cs="Arial"/>
          <w:sz w:val="20"/>
          <w:szCs w:val="20"/>
        </w:rPr>
      </w:pPr>
    </w:p>
    <w:p w14:paraId="087E5994" w14:textId="36F11CCD" w:rsidR="00567208" w:rsidRPr="00833D92" w:rsidRDefault="00567208" w:rsidP="002E74C8">
      <w:pPr>
        <w:spacing w:after="0" w:line="240" w:lineRule="auto"/>
        <w:jc w:val="right"/>
        <w:rPr>
          <w:rFonts w:ascii="Arial" w:hAnsi="Arial" w:cs="Arial"/>
          <w:sz w:val="20"/>
          <w:szCs w:val="20"/>
        </w:rPr>
      </w:pPr>
      <w:r w:rsidRPr="003E39B3">
        <w:rPr>
          <w:rFonts w:ascii="Arial" w:hAnsi="Arial" w:cs="Arial"/>
          <w:sz w:val="20"/>
          <w:szCs w:val="20"/>
        </w:rPr>
        <w:t xml:space="preserve">V </w:t>
      </w:r>
      <w:r w:rsidR="00200DE5" w:rsidRPr="003E39B3">
        <w:rPr>
          <w:rFonts w:ascii="Arial" w:hAnsi="Arial" w:cs="Arial"/>
          <w:sz w:val="20"/>
          <w:szCs w:val="20"/>
        </w:rPr>
        <w:t>Novi Gorici</w:t>
      </w:r>
      <w:r w:rsidRPr="003E39B3">
        <w:rPr>
          <w:rFonts w:ascii="Arial" w:hAnsi="Arial" w:cs="Arial"/>
          <w:sz w:val="20"/>
          <w:szCs w:val="20"/>
        </w:rPr>
        <w:t>, dne</w:t>
      </w:r>
      <w:r w:rsidR="003E39B3" w:rsidRPr="003E39B3">
        <w:rPr>
          <w:rFonts w:ascii="Arial" w:hAnsi="Arial" w:cs="Arial"/>
          <w:sz w:val="20"/>
          <w:szCs w:val="20"/>
        </w:rPr>
        <w:t xml:space="preserve"> 1.9.2025</w:t>
      </w:r>
      <w:r w:rsidRPr="00833D92">
        <w:rPr>
          <w:rFonts w:ascii="Arial" w:hAnsi="Arial" w:cs="Arial"/>
          <w:sz w:val="20"/>
          <w:szCs w:val="20"/>
        </w:rPr>
        <w:t xml:space="preserve"> </w:t>
      </w:r>
    </w:p>
    <w:p w14:paraId="55729ECE" w14:textId="77777777" w:rsidR="00567208" w:rsidRPr="00833D92" w:rsidRDefault="00567208" w:rsidP="002E74C8">
      <w:pPr>
        <w:spacing w:after="0" w:line="240" w:lineRule="auto"/>
        <w:rPr>
          <w:rFonts w:ascii="Arial" w:hAnsi="Arial" w:cs="Arial"/>
          <w:b/>
          <w:bCs/>
          <w:sz w:val="20"/>
          <w:szCs w:val="20"/>
        </w:rPr>
      </w:pPr>
    </w:p>
    <w:p w14:paraId="64B48740" w14:textId="77777777" w:rsidR="007B15F6" w:rsidRDefault="007B15F6" w:rsidP="002E74C8">
      <w:pPr>
        <w:spacing w:after="0" w:line="240" w:lineRule="auto"/>
        <w:rPr>
          <w:rFonts w:ascii="Arial" w:hAnsi="Arial" w:cs="Arial"/>
          <w:b/>
          <w:bCs/>
          <w:sz w:val="20"/>
          <w:szCs w:val="20"/>
        </w:rPr>
      </w:pPr>
    </w:p>
    <w:p w14:paraId="59AB4CEC" w14:textId="77777777" w:rsidR="007B15F6" w:rsidRDefault="007B15F6" w:rsidP="002E74C8">
      <w:pPr>
        <w:spacing w:after="0" w:line="240" w:lineRule="auto"/>
        <w:rPr>
          <w:rFonts w:ascii="Arial" w:hAnsi="Arial" w:cs="Arial"/>
          <w:b/>
          <w:bCs/>
          <w:sz w:val="20"/>
          <w:szCs w:val="20"/>
        </w:rPr>
      </w:pPr>
    </w:p>
    <w:p w14:paraId="38CCE4A8" w14:textId="77777777" w:rsidR="007B15F6" w:rsidRDefault="007B15F6" w:rsidP="002E74C8">
      <w:pPr>
        <w:spacing w:after="0" w:line="240" w:lineRule="auto"/>
        <w:rPr>
          <w:rFonts w:ascii="Arial" w:hAnsi="Arial" w:cs="Arial"/>
          <w:b/>
          <w:bCs/>
          <w:sz w:val="20"/>
          <w:szCs w:val="20"/>
        </w:rPr>
      </w:pPr>
    </w:p>
    <w:p w14:paraId="1751A076" w14:textId="77777777" w:rsidR="007B15F6" w:rsidRDefault="007B15F6" w:rsidP="002E74C8">
      <w:pPr>
        <w:spacing w:after="0" w:line="240" w:lineRule="auto"/>
        <w:rPr>
          <w:rFonts w:ascii="Arial" w:hAnsi="Arial" w:cs="Arial"/>
          <w:b/>
          <w:bCs/>
          <w:sz w:val="20"/>
          <w:szCs w:val="20"/>
        </w:rPr>
      </w:pPr>
    </w:p>
    <w:p w14:paraId="6AE33042" w14:textId="77777777" w:rsidR="007B15F6" w:rsidRDefault="007B15F6" w:rsidP="002E74C8">
      <w:pPr>
        <w:spacing w:after="0" w:line="240" w:lineRule="auto"/>
        <w:rPr>
          <w:rFonts w:ascii="Arial" w:hAnsi="Arial" w:cs="Arial"/>
          <w:b/>
          <w:bCs/>
          <w:sz w:val="20"/>
          <w:szCs w:val="20"/>
        </w:rPr>
      </w:pPr>
    </w:p>
    <w:p w14:paraId="4C61193D" w14:textId="77777777" w:rsidR="007B15F6" w:rsidRDefault="007B15F6" w:rsidP="002E74C8">
      <w:pPr>
        <w:spacing w:after="0" w:line="240" w:lineRule="auto"/>
        <w:rPr>
          <w:rFonts w:ascii="Arial" w:hAnsi="Arial" w:cs="Arial"/>
          <w:b/>
          <w:bCs/>
          <w:sz w:val="20"/>
          <w:szCs w:val="20"/>
        </w:rPr>
      </w:pPr>
    </w:p>
    <w:p w14:paraId="02EBAA23" w14:textId="77777777" w:rsidR="007B15F6" w:rsidRDefault="007B15F6" w:rsidP="002E74C8">
      <w:pPr>
        <w:spacing w:after="0" w:line="240" w:lineRule="auto"/>
        <w:rPr>
          <w:rFonts w:ascii="Arial" w:hAnsi="Arial" w:cs="Arial"/>
          <w:b/>
          <w:bCs/>
          <w:sz w:val="20"/>
          <w:szCs w:val="20"/>
        </w:rPr>
      </w:pPr>
    </w:p>
    <w:p w14:paraId="35214F3B" w14:textId="77777777" w:rsidR="007B15F6" w:rsidRDefault="007B15F6" w:rsidP="002E74C8">
      <w:pPr>
        <w:spacing w:after="0" w:line="240" w:lineRule="auto"/>
        <w:rPr>
          <w:rFonts w:ascii="Arial" w:hAnsi="Arial" w:cs="Arial"/>
          <w:b/>
          <w:bCs/>
          <w:sz w:val="20"/>
          <w:szCs w:val="20"/>
        </w:rPr>
      </w:pPr>
    </w:p>
    <w:p w14:paraId="6790BBEE" w14:textId="77777777" w:rsidR="007B15F6" w:rsidRDefault="007B15F6" w:rsidP="002E74C8">
      <w:pPr>
        <w:spacing w:after="0" w:line="240" w:lineRule="auto"/>
        <w:rPr>
          <w:rFonts w:ascii="Arial" w:hAnsi="Arial" w:cs="Arial"/>
          <w:b/>
          <w:bCs/>
          <w:sz w:val="20"/>
          <w:szCs w:val="20"/>
        </w:rPr>
      </w:pPr>
    </w:p>
    <w:p w14:paraId="6288BA09" w14:textId="77777777" w:rsidR="007B15F6" w:rsidRDefault="007B15F6" w:rsidP="002E74C8">
      <w:pPr>
        <w:spacing w:after="0" w:line="240" w:lineRule="auto"/>
        <w:rPr>
          <w:rFonts w:ascii="Arial" w:hAnsi="Arial" w:cs="Arial"/>
          <w:b/>
          <w:bCs/>
          <w:sz w:val="20"/>
          <w:szCs w:val="20"/>
        </w:rPr>
      </w:pPr>
    </w:p>
    <w:p w14:paraId="20F303C6" w14:textId="77777777" w:rsidR="007B15F6" w:rsidRDefault="007B15F6" w:rsidP="002E74C8">
      <w:pPr>
        <w:spacing w:after="0" w:line="240" w:lineRule="auto"/>
        <w:rPr>
          <w:rFonts w:ascii="Arial" w:hAnsi="Arial" w:cs="Arial"/>
          <w:b/>
          <w:bCs/>
          <w:sz w:val="20"/>
          <w:szCs w:val="20"/>
        </w:rPr>
      </w:pPr>
    </w:p>
    <w:p w14:paraId="4D454FE9" w14:textId="77777777" w:rsidR="007B15F6" w:rsidRDefault="007B15F6" w:rsidP="002E74C8">
      <w:pPr>
        <w:spacing w:after="0" w:line="240" w:lineRule="auto"/>
        <w:rPr>
          <w:rFonts w:ascii="Arial" w:hAnsi="Arial" w:cs="Arial"/>
          <w:b/>
          <w:bCs/>
          <w:sz w:val="20"/>
          <w:szCs w:val="20"/>
        </w:rPr>
      </w:pPr>
    </w:p>
    <w:p w14:paraId="5D467F93" w14:textId="77777777" w:rsidR="007B15F6" w:rsidRDefault="007B15F6" w:rsidP="002E74C8">
      <w:pPr>
        <w:spacing w:after="0" w:line="240" w:lineRule="auto"/>
        <w:rPr>
          <w:rFonts w:ascii="Arial" w:hAnsi="Arial" w:cs="Arial"/>
          <w:b/>
          <w:bCs/>
          <w:sz w:val="20"/>
          <w:szCs w:val="20"/>
        </w:rPr>
      </w:pPr>
    </w:p>
    <w:p w14:paraId="30E7E64C" w14:textId="77777777" w:rsidR="007B15F6" w:rsidRDefault="007B15F6" w:rsidP="002E74C8">
      <w:pPr>
        <w:spacing w:after="0" w:line="240" w:lineRule="auto"/>
        <w:rPr>
          <w:rFonts w:ascii="Arial" w:hAnsi="Arial" w:cs="Arial"/>
          <w:b/>
          <w:bCs/>
          <w:sz w:val="20"/>
          <w:szCs w:val="20"/>
        </w:rPr>
      </w:pPr>
    </w:p>
    <w:p w14:paraId="3C300240" w14:textId="77777777" w:rsidR="007B15F6" w:rsidRDefault="007B15F6" w:rsidP="002E74C8">
      <w:pPr>
        <w:spacing w:after="0" w:line="240" w:lineRule="auto"/>
        <w:rPr>
          <w:rFonts w:ascii="Arial" w:hAnsi="Arial" w:cs="Arial"/>
          <w:b/>
          <w:bCs/>
          <w:sz w:val="20"/>
          <w:szCs w:val="20"/>
        </w:rPr>
      </w:pPr>
    </w:p>
    <w:p w14:paraId="764BB87E" w14:textId="77777777" w:rsidR="007B15F6" w:rsidRDefault="007B15F6" w:rsidP="002E74C8">
      <w:pPr>
        <w:spacing w:after="0" w:line="240" w:lineRule="auto"/>
        <w:rPr>
          <w:rFonts w:ascii="Arial" w:hAnsi="Arial" w:cs="Arial"/>
          <w:b/>
          <w:bCs/>
          <w:sz w:val="20"/>
          <w:szCs w:val="20"/>
        </w:rPr>
      </w:pPr>
    </w:p>
    <w:p w14:paraId="40700977" w14:textId="77777777" w:rsidR="007B15F6" w:rsidRDefault="007B15F6" w:rsidP="002E74C8">
      <w:pPr>
        <w:spacing w:after="0" w:line="240" w:lineRule="auto"/>
        <w:rPr>
          <w:rFonts w:ascii="Arial" w:hAnsi="Arial" w:cs="Arial"/>
          <w:b/>
          <w:bCs/>
          <w:sz w:val="20"/>
          <w:szCs w:val="20"/>
        </w:rPr>
      </w:pPr>
    </w:p>
    <w:p w14:paraId="0918C4B9" w14:textId="77777777" w:rsidR="007B15F6" w:rsidRDefault="007B15F6" w:rsidP="002E74C8">
      <w:pPr>
        <w:spacing w:after="0" w:line="240" w:lineRule="auto"/>
        <w:rPr>
          <w:rFonts w:ascii="Arial" w:hAnsi="Arial" w:cs="Arial"/>
          <w:b/>
          <w:bCs/>
          <w:sz w:val="20"/>
          <w:szCs w:val="20"/>
        </w:rPr>
      </w:pPr>
    </w:p>
    <w:p w14:paraId="4D38C11E" w14:textId="163FA40F" w:rsidR="00567208" w:rsidRPr="00833D92" w:rsidRDefault="00567208" w:rsidP="002E74C8">
      <w:pPr>
        <w:spacing w:after="0" w:line="240" w:lineRule="auto"/>
        <w:rPr>
          <w:rFonts w:ascii="Arial" w:hAnsi="Arial" w:cs="Arial"/>
          <w:b/>
          <w:bCs/>
          <w:sz w:val="20"/>
          <w:szCs w:val="20"/>
        </w:rPr>
      </w:pPr>
      <w:r w:rsidRPr="00833D92">
        <w:rPr>
          <w:rFonts w:ascii="Arial" w:hAnsi="Arial" w:cs="Arial"/>
          <w:b/>
          <w:bCs/>
          <w:sz w:val="20"/>
          <w:szCs w:val="20"/>
        </w:rPr>
        <w:t>Verzija 1.0</w:t>
      </w:r>
    </w:p>
    <w:p w14:paraId="15CA1422" w14:textId="55ACD4F6" w:rsidR="00567208" w:rsidRPr="00833D92" w:rsidRDefault="00567208" w:rsidP="002E74C8">
      <w:pPr>
        <w:spacing w:after="0" w:line="240" w:lineRule="auto"/>
        <w:rPr>
          <w:rFonts w:ascii="Arial" w:hAnsi="Arial" w:cs="Arial"/>
          <w:b/>
          <w:bCs/>
          <w:sz w:val="20"/>
          <w:szCs w:val="20"/>
        </w:rPr>
      </w:pPr>
      <w:r w:rsidRPr="00833D92">
        <w:rPr>
          <w:rFonts w:ascii="Arial" w:hAnsi="Arial" w:cs="Arial"/>
          <w:b/>
          <w:bCs/>
          <w:sz w:val="20"/>
          <w:szCs w:val="20"/>
        </w:rPr>
        <w:t xml:space="preserve">Zadnjič dopolnjeno in spremenjeno: </w:t>
      </w:r>
      <w:r w:rsidR="003E39B3">
        <w:rPr>
          <w:rFonts w:ascii="Arial" w:hAnsi="Arial" w:cs="Arial"/>
          <w:b/>
          <w:bCs/>
          <w:sz w:val="20"/>
          <w:szCs w:val="20"/>
        </w:rPr>
        <w:t>1.9.2025</w:t>
      </w:r>
    </w:p>
    <w:p w14:paraId="51017DD8" w14:textId="77777777" w:rsidR="00567208" w:rsidRPr="00833D92" w:rsidRDefault="00567208" w:rsidP="002E74C8">
      <w:pPr>
        <w:spacing w:after="0" w:line="240" w:lineRule="auto"/>
        <w:rPr>
          <w:rFonts w:ascii="Arial" w:hAnsi="Arial" w:cs="Arial"/>
          <w:b/>
          <w:bCs/>
          <w:sz w:val="20"/>
          <w:szCs w:val="20"/>
        </w:rPr>
      </w:pPr>
    </w:p>
    <w:p w14:paraId="2A945F7B" w14:textId="77777777" w:rsidR="00567208" w:rsidRPr="00833D92" w:rsidRDefault="00567208" w:rsidP="002E74C8">
      <w:pPr>
        <w:spacing w:after="0" w:line="240" w:lineRule="auto"/>
        <w:rPr>
          <w:rFonts w:ascii="Arial" w:hAnsi="Arial" w:cs="Arial"/>
          <w:b/>
          <w:bCs/>
          <w:sz w:val="20"/>
          <w:szCs w:val="20"/>
        </w:rPr>
      </w:pPr>
    </w:p>
    <w:p w14:paraId="685BA118" w14:textId="0E581F90" w:rsidR="00567208" w:rsidRPr="00833D92" w:rsidRDefault="00567208" w:rsidP="002E74C8">
      <w:pPr>
        <w:spacing w:after="0" w:line="240" w:lineRule="auto"/>
        <w:rPr>
          <w:rFonts w:ascii="Arial" w:hAnsi="Arial" w:cs="Arial"/>
          <w:b/>
          <w:bCs/>
          <w:sz w:val="20"/>
          <w:szCs w:val="20"/>
        </w:rPr>
        <w:sectPr w:rsidR="00567208" w:rsidRPr="00833D92" w:rsidSect="00833D92">
          <w:headerReference w:type="default" r:id="rId12"/>
          <w:footerReference w:type="default" r:id="rId13"/>
          <w:headerReference w:type="first" r:id="rId14"/>
          <w:pgSz w:w="11906" w:h="16838"/>
          <w:pgMar w:top="1417" w:right="1417" w:bottom="1417" w:left="1417" w:header="708" w:footer="708" w:gutter="0"/>
          <w:cols w:space="708"/>
          <w:docGrid w:linePitch="360"/>
        </w:sectPr>
      </w:pPr>
    </w:p>
    <w:p w14:paraId="54CECAB1" w14:textId="77777777" w:rsidR="00567208" w:rsidRPr="00833D92" w:rsidRDefault="00567208" w:rsidP="002E74C8">
      <w:pPr>
        <w:spacing w:after="0" w:line="240" w:lineRule="auto"/>
        <w:rPr>
          <w:rFonts w:ascii="Arial" w:hAnsi="Arial" w:cs="Arial"/>
          <w:b/>
          <w:bCs/>
        </w:rPr>
      </w:pPr>
    </w:p>
    <w:p w14:paraId="477DB7FE" w14:textId="77777777" w:rsidR="00567208" w:rsidRPr="00833D92" w:rsidRDefault="00567208" w:rsidP="002E74C8">
      <w:pPr>
        <w:spacing w:after="0" w:line="240" w:lineRule="auto"/>
        <w:rPr>
          <w:rFonts w:ascii="Arial" w:hAnsi="Arial" w:cs="Arial"/>
          <w:b/>
          <w:bCs/>
        </w:rPr>
      </w:pPr>
    </w:p>
    <w:p w14:paraId="65BF87CA" w14:textId="1C42BDF2" w:rsidR="00567208" w:rsidRPr="00833D92" w:rsidRDefault="00567208" w:rsidP="002E74C8">
      <w:pPr>
        <w:spacing w:after="0" w:line="240" w:lineRule="auto"/>
        <w:rPr>
          <w:rFonts w:ascii="Arial" w:hAnsi="Arial" w:cs="Arial"/>
          <w:b/>
          <w:bCs/>
          <w:sz w:val="28"/>
          <w:szCs w:val="28"/>
        </w:rPr>
      </w:pPr>
      <w:r w:rsidRPr="00833D92">
        <w:rPr>
          <w:rFonts w:ascii="Arial" w:hAnsi="Arial" w:cs="Arial"/>
          <w:b/>
          <w:bCs/>
          <w:sz w:val="28"/>
          <w:szCs w:val="28"/>
        </w:rPr>
        <w:t>KAZALO VSEBINE</w:t>
      </w:r>
    </w:p>
    <w:p w14:paraId="7ADA3467" w14:textId="343800CE" w:rsidR="00E20A35" w:rsidRPr="00833D92" w:rsidRDefault="001102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rPr>
        <w:fldChar w:fldCharType="begin"/>
      </w:r>
      <w:r w:rsidRPr="00833D92">
        <w:rPr>
          <w:rFonts w:ascii="Arial" w:hAnsi="Arial" w:cs="Arial"/>
        </w:rPr>
        <w:instrText xml:space="preserve"> TOC \o "1-1" \u \t "Naslov 3;3" </w:instrText>
      </w:r>
      <w:r w:rsidRPr="00833D92">
        <w:rPr>
          <w:rFonts w:ascii="Arial" w:hAnsi="Arial" w:cs="Arial"/>
        </w:rPr>
        <w:fldChar w:fldCharType="separate"/>
      </w:r>
      <w:r w:rsidR="00E20A35" w:rsidRPr="00833D92">
        <w:rPr>
          <w:rFonts w:ascii="Arial" w:hAnsi="Arial" w:cs="Arial"/>
          <w:noProof/>
        </w:rPr>
        <w:t>I.</w:t>
      </w:r>
      <w:r w:rsidR="00E20A35" w:rsidRPr="00833D92">
        <w:rPr>
          <w:rFonts w:ascii="Arial" w:eastAsiaTheme="minorEastAsia" w:hAnsi="Arial" w:cs="Arial"/>
          <w:noProof/>
          <w:kern w:val="2"/>
          <w:sz w:val="24"/>
          <w:szCs w:val="24"/>
          <w:lang w:eastAsia="sl-SI"/>
          <w14:ligatures w14:val="standardContextual"/>
        </w:rPr>
        <w:tab/>
      </w:r>
      <w:r w:rsidR="00E20A35" w:rsidRPr="00833D92">
        <w:rPr>
          <w:rFonts w:ascii="Arial" w:hAnsi="Arial" w:cs="Arial"/>
          <w:noProof/>
        </w:rPr>
        <w:t>SPLOŠNE DOLOČBE</w:t>
      </w:r>
      <w:r w:rsidR="00E20A35" w:rsidRPr="00833D92">
        <w:rPr>
          <w:rFonts w:ascii="Arial" w:hAnsi="Arial" w:cs="Arial"/>
          <w:noProof/>
        </w:rPr>
        <w:tab/>
      </w:r>
      <w:r w:rsidR="00E20A35" w:rsidRPr="00833D92">
        <w:rPr>
          <w:rFonts w:ascii="Arial" w:hAnsi="Arial" w:cs="Arial"/>
          <w:noProof/>
        </w:rPr>
        <w:fldChar w:fldCharType="begin"/>
      </w:r>
      <w:r w:rsidR="00E20A35" w:rsidRPr="00833D92">
        <w:rPr>
          <w:rFonts w:ascii="Arial" w:hAnsi="Arial" w:cs="Arial"/>
          <w:noProof/>
        </w:rPr>
        <w:instrText xml:space="preserve"> PAGEREF _Toc206593794 \h </w:instrText>
      </w:r>
      <w:r w:rsidR="00E20A35" w:rsidRPr="00833D92">
        <w:rPr>
          <w:rFonts w:ascii="Arial" w:hAnsi="Arial" w:cs="Arial"/>
          <w:noProof/>
        </w:rPr>
      </w:r>
      <w:r w:rsidR="00E20A35" w:rsidRPr="00833D92">
        <w:rPr>
          <w:rFonts w:ascii="Arial" w:hAnsi="Arial" w:cs="Arial"/>
          <w:noProof/>
        </w:rPr>
        <w:fldChar w:fldCharType="separate"/>
      </w:r>
      <w:r w:rsidR="006F41D7">
        <w:rPr>
          <w:rFonts w:ascii="Arial" w:hAnsi="Arial" w:cs="Arial"/>
          <w:noProof/>
        </w:rPr>
        <w:t>3</w:t>
      </w:r>
      <w:r w:rsidR="00E20A35" w:rsidRPr="00833D92">
        <w:rPr>
          <w:rFonts w:ascii="Arial" w:hAnsi="Arial" w:cs="Arial"/>
          <w:noProof/>
        </w:rPr>
        <w:fldChar w:fldCharType="end"/>
      </w:r>
    </w:p>
    <w:p w14:paraId="20194CCE" w14:textId="4FE32FEC"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II.</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OSNOVNI PODATKI O PRODAJALCU</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_Toc206593795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4</w:t>
      </w:r>
      <w:r w:rsidRPr="00833D92">
        <w:rPr>
          <w:rFonts w:ascii="Arial" w:hAnsi="Arial" w:cs="Arial"/>
          <w:noProof/>
        </w:rPr>
        <w:fldChar w:fldCharType="end"/>
      </w:r>
    </w:p>
    <w:p w14:paraId="05A43835" w14:textId="2AD1F952"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III.</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SPREJEM NAROČIL IN SKLENITEV POGODBE</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_Toc206593796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5</w:t>
      </w:r>
      <w:r w:rsidRPr="00833D92">
        <w:rPr>
          <w:rFonts w:ascii="Arial" w:hAnsi="Arial" w:cs="Arial"/>
          <w:noProof/>
        </w:rPr>
        <w:fldChar w:fldCharType="end"/>
      </w:r>
    </w:p>
    <w:p w14:paraId="080CF3AB" w14:textId="18E24D65"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IV.</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CENE</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_Toc206593797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5</w:t>
      </w:r>
      <w:r w:rsidRPr="00833D92">
        <w:rPr>
          <w:rFonts w:ascii="Arial" w:hAnsi="Arial" w:cs="Arial"/>
          <w:noProof/>
        </w:rPr>
        <w:fldChar w:fldCharType="end"/>
      </w:r>
    </w:p>
    <w:p w14:paraId="73EC9340" w14:textId="295B29AD"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V.</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IZPOLNITEV OBVEZNOSTI</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_Toc206593798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5</w:t>
      </w:r>
      <w:r w:rsidRPr="00833D92">
        <w:rPr>
          <w:rFonts w:ascii="Arial" w:hAnsi="Arial" w:cs="Arial"/>
          <w:noProof/>
        </w:rPr>
        <w:fldChar w:fldCharType="end"/>
      </w:r>
    </w:p>
    <w:p w14:paraId="55D9FDED" w14:textId="160EF566"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VI.</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FAKTURIRANJE IN PLAČILNI POGOJI IN ZAMUDA PLAČILA</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_Toc206593799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6</w:t>
      </w:r>
      <w:r w:rsidRPr="00833D92">
        <w:rPr>
          <w:rFonts w:ascii="Arial" w:hAnsi="Arial" w:cs="Arial"/>
          <w:noProof/>
        </w:rPr>
        <w:fldChar w:fldCharType="end"/>
      </w:r>
    </w:p>
    <w:p w14:paraId="26EF5AB8" w14:textId="431C7E89"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VII.</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IZKLJUČITEV ODGOVORNOSTI PONUDNIKA STORITEV</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_Toc206593800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7</w:t>
      </w:r>
      <w:r w:rsidRPr="00833D92">
        <w:rPr>
          <w:rFonts w:ascii="Arial" w:hAnsi="Arial" w:cs="Arial"/>
          <w:noProof/>
        </w:rPr>
        <w:fldChar w:fldCharType="end"/>
      </w:r>
    </w:p>
    <w:p w14:paraId="477814B8" w14:textId="273A7B68"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VIII.</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REGISTRACIJA DOMEN</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_Toc206593801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8</w:t>
      </w:r>
      <w:r w:rsidRPr="00833D92">
        <w:rPr>
          <w:rFonts w:ascii="Arial" w:hAnsi="Arial" w:cs="Arial"/>
          <w:noProof/>
        </w:rPr>
        <w:fldChar w:fldCharType="end"/>
      </w:r>
    </w:p>
    <w:p w14:paraId="64BFA272" w14:textId="681794B0"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IX.</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VARSTVO OSEBNIH PODATKOV</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_Toc206593802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10</w:t>
      </w:r>
      <w:r w:rsidRPr="00833D92">
        <w:rPr>
          <w:rFonts w:ascii="Arial" w:hAnsi="Arial" w:cs="Arial"/>
          <w:noProof/>
        </w:rPr>
        <w:fldChar w:fldCharType="end"/>
      </w:r>
    </w:p>
    <w:p w14:paraId="26C7D3D2" w14:textId="5B201C06"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X.</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PRAVICE POTROŠNIKOV</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_Toc206593803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11</w:t>
      </w:r>
      <w:r w:rsidRPr="00833D92">
        <w:rPr>
          <w:rFonts w:ascii="Arial" w:hAnsi="Arial" w:cs="Arial"/>
          <w:noProof/>
        </w:rPr>
        <w:fldChar w:fldCharType="end"/>
      </w:r>
    </w:p>
    <w:p w14:paraId="5B15E20D" w14:textId="1DF592EC"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XI.</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VIŠJA SILA</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_Toc206593804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13</w:t>
      </w:r>
      <w:r w:rsidRPr="00833D92">
        <w:rPr>
          <w:rFonts w:ascii="Arial" w:hAnsi="Arial" w:cs="Arial"/>
          <w:noProof/>
        </w:rPr>
        <w:fldChar w:fldCharType="end"/>
      </w:r>
    </w:p>
    <w:p w14:paraId="718DE07D" w14:textId="618A972E"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XII.</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ODSTOP ALI DELNI ODSTOP OD PRAVNEGA POSLA</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_Toc206593805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13</w:t>
      </w:r>
      <w:r w:rsidRPr="00833D92">
        <w:rPr>
          <w:rFonts w:ascii="Arial" w:hAnsi="Arial" w:cs="Arial"/>
          <w:noProof/>
        </w:rPr>
        <w:fldChar w:fldCharType="end"/>
      </w:r>
    </w:p>
    <w:p w14:paraId="6AEA1E75" w14:textId="72A1E74D"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XIII.</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POSLOVNA SKRIVNOST</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_Toc206593806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14</w:t>
      </w:r>
      <w:r w:rsidRPr="00833D92">
        <w:rPr>
          <w:rFonts w:ascii="Arial" w:hAnsi="Arial" w:cs="Arial"/>
          <w:noProof/>
        </w:rPr>
        <w:fldChar w:fldCharType="end"/>
      </w:r>
    </w:p>
    <w:p w14:paraId="329F62DE" w14:textId="78AA5686"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XIV.</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VARSTVO OSEBNIH PODATKOV</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_Toc206593807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14</w:t>
      </w:r>
      <w:r w:rsidRPr="00833D92">
        <w:rPr>
          <w:rFonts w:ascii="Arial" w:hAnsi="Arial" w:cs="Arial"/>
          <w:noProof/>
        </w:rPr>
        <w:fldChar w:fldCharType="end"/>
      </w:r>
    </w:p>
    <w:p w14:paraId="27A0BBF0" w14:textId="0691EEDB" w:rsidR="00E20A35" w:rsidRPr="00833D92" w:rsidRDefault="00E20A35">
      <w:pPr>
        <w:pStyle w:val="Kazalovsebine1"/>
        <w:rPr>
          <w:rFonts w:ascii="Arial" w:eastAsiaTheme="minorEastAsia" w:hAnsi="Arial" w:cs="Arial"/>
          <w:noProof/>
          <w:kern w:val="2"/>
          <w:sz w:val="24"/>
          <w:szCs w:val="24"/>
          <w:lang w:eastAsia="sl-SI"/>
          <w14:ligatures w14:val="standardContextual"/>
        </w:rPr>
      </w:pPr>
      <w:r w:rsidRPr="00833D92">
        <w:rPr>
          <w:rFonts w:ascii="Arial" w:hAnsi="Arial" w:cs="Arial"/>
          <w:noProof/>
        </w:rPr>
        <w:t>XV.</w:t>
      </w:r>
      <w:r w:rsidRPr="00833D92">
        <w:rPr>
          <w:rFonts w:ascii="Arial" w:eastAsiaTheme="minorEastAsia" w:hAnsi="Arial" w:cs="Arial"/>
          <w:noProof/>
          <w:kern w:val="2"/>
          <w:sz w:val="24"/>
          <w:szCs w:val="24"/>
          <w:lang w:eastAsia="sl-SI"/>
          <w14:ligatures w14:val="standardContextual"/>
        </w:rPr>
        <w:tab/>
      </w:r>
      <w:r w:rsidRPr="00833D92">
        <w:rPr>
          <w:rFonts w:ascii="Arial" w:hAnsi="Arial" w:cs="Arial"/>
          <w:noProof/>
        </w:rPr>
        <w:t>KONČNE DOLOČBE</w:t>
      </w:r>
      <w:r w:rsidRPr="00833D92">
        <w:rPr>
          <w:rFonts w:ascii="Arial" w:hAnsi="Arial" w:cs="Arial"/>
          <w:noProof/>
        </w:rPr>
        <w:tab/>
      </w:r>
      <w:r w:rsidRPr="00833D92">
        <w:rPr>
          <w:rFonts w:ascii="Arial" w:hAnsi="Arial" w:cs="Arial"/>
          <w:noProof/>
        </w:rPr>
        <w:fldChar w:fldCharType="begin"/>
      </w:r>
      <w:r w:rsidRPr="00833D92">
        <w:rPr>
          <w:rFonts w:ascii="Arial" w:hAnsi="Arial" w:cs="Arial"/>
          <w:noProof/>
        </w:rPr>
        <w:instrText xml:space="preserve"> PAGEREF _Toc206593808 \h </w:instrText>
      </w:r>
      <w:r w:rsidRPr="00833D92">
        <w:rPr>
          <w:rFonts w:ascii="Arial" w:hAnsi="Arial" w:cs="Arial"/>
          <w:noProof/>
        </w:rPr>
      </w:r>
      <w:r w:rsidRPr="00833D92">
        <w:rPr>
          <w:rFonts w:ascii="Arial" w:hAnsi="Arial" w:cs="Arial"/>
          <w:noProof/>
        </w:rPr>
        <w:fldChar w:fldCharType="separate"/>
      </w:r>
      <w:r w:rsidR="006F41D7">
        <w:rPr>
          <w:rFonts w:ascii="Arial" w:hAnsi="Arial" w:cs="Arial"/>
          <w:noProof/>
        </w:rPr>
        <w:t>14</w:t>
      </w:r>
      <w:r w:rsidRPr="00833D92">
        <w:rPr>
          <w:rFonts w:ascii="Arial" w:hAnsi="Arial" w:cs="Arial"/>
          <w:noProof/>
        </w:rPr>
        <w:fldChar w:fldCharType="end"/>
      </w:r>
    </w:p>
    <w:p w14:paraId="2F6B117F" w14:textId="5C569F22" w:rsidR="00567208" w:rsidRPr="00833D92" w:rsidRDefault="00110235" w:rsidP="002E74C8">
      <w:pPr>
        <w:spacing w:after="0" w:line="240" w:lineRule="auto"/>
        <w:jc w:val="both"/>
        <w:rPr>
          <w:rFonts w:ascii="Arial" w:hAnsi="Arial" w:cs="Arial"/>
        </w:rPr>
      </w:pPr>
      <w:r w:rsidRPr="00833D92">
        <w:rPr>
          <w:rFonts w:ascii="Arial" w:hAnsi="Arial" w:cs="Arial"/>
        </w:rPr>
        <w:fldChar w:fldCharType="end"/>
      </w:r>
    </w:p>
    <w:p w14:paraId="66651BD9" w14:textId="77777777" w:rsidR="00567208" w:rsidRPr="00833D92" w:rsidRDefault="00567208" w:rsidP="002E74C8">
      <w:pPr>
        <w:tabs>
          <w:tab w:val="left" w:pos="426"/>
          <w:tab w:val="left" w:pos="658"/>
        </w:tabs>
        <w:spacing w:after="0" w:line="240" w:lineRule="auto"/>
        <w:rPr>
          <w:rFonts w:ascii="Arial" w:hAnsi="Arial" w:cs="Arial"/>
        </w:rPr>
      </w:pPr>
    </w:p>
    <w:p w14:paraId="0C7545A6" w14:textId="77777777" w:rsidR="00567208" w:rsidRPr="00833D92" w:rsidRDefault="00567208" w:rsidP="002E74C8">
      <w:pPr>
        <w:spacing w:after="0" w:line="240" w:lineRule="auto"/>
        <w:rPr>
          <w:rFonts w:ascii="Arial" w:hAnsi="Arial" w:cs="Arial"/>
        </w:rPr>
      </w:pPr>
    </w:p>
    <w:p w14:paraId="6578DDDE" w14:textId="77777777" w:rsidR="00567208" w:rsidRPr="00833D92" w:rsidRDefault="00567208" w:rsidP="002E74C8">
      <w:pPr>
        <w:spacing w:after="0" w:line="240" w:lineRule="auto"/>
        <w:rPr>
          <w:rFonts w:ascii="Arial" w:hAnsi="Arial" w:cs="Arial"/>
        </w:rPr>
      </w:pPr>
    </w:p>
    <w:p w14:paraId="1D885667" w14:textId="77777777" w:rsidR="00567208" w:rsidRPr="00833D92" w:rsidRDefault="00567208" w:rsidP="002E74C8">
      <w:pPr>
        <w:spacing w:after="0" w:line="240" w:lineRule="auto"/>
        <w:rPr>
          <w:rFonts w:ascii="Arial" w:hAnsi="Arial" w:cs="Arial"/>
        </w:rPr>
      </w:pPr>
    </w:p>
    <w:p w14:paraId="2663FBAE" w14:textId="77777777" w:rsidR="00567208" w:rsidRPr="00833D92" w:rsidRDefault="00567208" w:rsidP="002E74C8">
      <w:pPr>
        <w:spacing w:after="0" w:line="240" w:lineRule="auto"/>
        <w:rPr>
          <w:rFonts w:ascii="Arial" w:hAnsi="Arial" w:cs="Arial"/>
        </w:rPr>
      </w:pPr>
    </w:p>
    <w:p w14:paraId="75F6F582" w14:textId="77777777" w:rsidR="00567208" w:rsidRPr="00833D92" w:rsidRDefault="00567208" w:rsidP="002E74C8">
      <w:pPr>
        <w:spacing w:after="0" w:line="240" w:lineRule="auto"/>
        <w:rPr>
          <w:rFonts w:ascii="Arial" w:hAnsi="Arial" w:cs="Arial"/>
        </w:rPr>
      </w:pPr>
    </w:p>
    <w:p w14:paraId="03E805D0" w14:textId="77777777" w:rsidR="00567208" w:rsidRPr="00833D92" w:rsidRDefault="00567208" w:rsidP="002E74C8">
      <w:pPr>
        <w:spacing w:after="0" w:line="240" w:lineRule="auto"/>
        <w:rPr>
          <w:rFonts w:ascii="Arial" w:hAnsi="Arial" w:cs="Arial"/>
        </w:rPr>
      </w:pPr>
    </w:p>
    <w:p w14:paraId="16EC4AAD" w14:textId="77777777" w:rsidR="00567208" w:rsidRPr="00833D92" w:rsidRDefault="00567208" w:rsidP="002E74C8">
      <w:pPr>
        <w:spacing w:after="0" w:line="240" w:lineRule="auto"/>
        <w:rPr>
          <w:rFonts w:ascii="Arial" w:hAnsi="Arial" w:cs="Arial"/>
        </w:rPr>
      </w:pPr>
    </w:p>
    <w:p w14:paraId="5D232F26" w14:textId="77777777" w:rsidR="00567208" w:rsidRPr="00833D92" w:rsidRDefault="00567208" w:rsidP="002E74C8">
      <w:pPr>
        <w:spacing w:after="0" w:line="240" w:lineRule="auto"/>
        <w:rPr>
          <w:rFonts w:ascii="Arial" w:hAnsi="Arial" w:cs="Arial"/>
        </w:rPr>
      </w:pPr>
    </w:p>
    <w:p w14:paraId="712C0C36" w14:textId="77777777" w:rsidR="00567208" w:rsidRPr="00833D92" w:rsidRDefault="00567208" w:rsidP="002E74C8">
      <w:pPr>
        <w:spacing w:after="0" w:line="240" w:lineRule="auto"/>
        <w:rPr>
          <w:rFonts w:ascii="Arial" w:hAnsi="Arial" w:cs="Arial"/>
        </w:rPr>
      </w:pPr>
    </w:p>
    <w:p w14:paraId="6771D3E1" w14:textId="77777777" w:rsidR="00567208" w:rsidRPr="00833D92" w:rsidRDefault="00567208" w:rsidP="002E74C8">
      <w:pPr>
        <w:spacing w:after="0" w:line="240" w:lineRule="auto"/>
        <w:rPr>
          <w:rFonts w:ascii="Arial" w:hAnsi="Arial" w:cs="Arial"/>
        </w:rPr>
      </w:pPr>
    </w:p>
    <w:p w14:paraId="0A738BC7" w14:textId="77777777" w:rsidR="00C32AB7" w:rsidRPr="00833D92" w:rsidRDefault="00C32AB7" w:rsidP="002E74C8">
      <w:pPr>
        <w:spacing w:after="0" w:line="240" w:lineRule="auto"/>
        <w:rPr>
          <w:rFonts w:ascii="Arial" w:hAnsi="Arial" w:cs="Arial"/>
        </w:rPr>
        <w:sectPr w:rsidR="00C32AB7" w:rsidRPr="00833D92" w:rsidSect="00567208">
          <w:pgSz w:w="11906" w:h="16838"/>
          <w:pgMar w:top="1417" w:right="1417" w:bottom="1417" w:left="1417" w:header="708" w:footer="708" w:gutter="0"/>
          <w:cols w:space="708"/>
          <w:docGrid w:linePitch="360"/>
        </w:sectPr>
      </w:pPr>
    </w:p>
    <w:p w14:paraId="1E326123" w14:textId="0C25A303" w:rsidR="00E845F1" w:rsidRPr="00833D92" w:rsidRDefault="00567208" w:rsidP="001A4DE7">
      <w:pPr>
        <w:pStyle w:val="Naslov1"/>
      </w:pPr>
      <w:bookmarkStart w:id="1" w:name="_Toc206593794"/>
      <w:r w:rsidRPr="001A4DE7">
        <w:lastRenderedPageBreak/>
        <w:t>SPLOŠNE</w:t>
      </w:r>
      <w:r w:rsidRPr="00833D92">
        <w:t xml:space="preserve"> DOLOČBE</w:t>
      </w:r>
      <w:bookmarkEnd w:id="1"/>
    </w:p>
    <w:p w14:paraId="06025500" w14:textId="4C39DDAF" w:rsidR="00567208" w:rsidRPr="00833D92" w:rsidRDefault="00E845F1" w:rsidP="00833D92">
      <w:pPr>
        <w:pStyle w:val="Naslov2"/>
      </w:pPr>
      <w:r w:rsidRPr="00833D92">
        <w:t>člen</w:t>
      </w:r>
    </w:p>
    <w:p w14:paraId="0F021DA9" w14:textId="2B8021AB" w:rsidR="00567208" w:rsidRPr="00833D92" w:rsidRDefault="00567208" w:rsidP="002E74C8">
      <w:pPr>
        <w:spacing w:after="0" w:line="240" w:lineRule="auto"/>
        <w:jc w:val="both"/>
        <w:rPr>
          <w:rFonts w:ascii="Arial" w:hAnsi="Arial" w:cs="Arial"/>
        </w:rPr>
      </w:pPr>
      <w:r w:rsidRPr="00833D92">
        <w:rPr>
          <w:rFonts w:ascii="Arial" w:hAnsi="Arial" w:cs="Arial"/>
        </w:rPr>
        <w:t xml:space="preserve">Ti splošni pogoji (v nadaljevanju: splošni pogoji) urejajo medsebojne obligacijske odnose med družbo </w:t>
      </w:r>
      <w:r w:rsidR="00F11463" w:rsidRPr="00833D92">
        <w:rPr>
          <w:rFonts w:ascii="Arial" w:hAnsi="Arial" w:cs="Arial"/>
        </w:rPr>
        <w:t>ARCTUR Računalniški inženiring d.o.o., Kromberk, Industrijska cesta 1A, 5000 Nova Gorica, Matična številka: 5562325000, Ident. številka za DDV (ID): SI 76530566</w:t>
      </w:r>
      <w:r w:rsidR="00E845F1" w:rsidRPr="00833D92">
        <w:rPr>
          <w:rFonts w:ascii="Arial" w:hAnsi="Arial" w:cs="Arial"/>
        </w:rPr>
        <w:t xml:space="preserve"> </w:t>
      </w:r>
      <w:r w:rsidRPr="00833D92">
        <w:rPr>
          <w:rFonts w:ascii="Arial" w:hAnsi="Arial" w:cs="Arial"/>
        </w:rPr>
        <w:t xml:space="preserve">(v nadaljevanju: </w:t>
      </w:r>
      <w:r w:rsidR="00F11463" w:rsidRPr="00833D92">
        <w:rPr>
          <w:rFonts w:ascii="Arial" w:hAnsi="Arial" w:cs="Arial"/>
        </w:rPr>
        <w:t>Arctur</w:t>
      </w:r>
      <w:r w:rsidRPr="00833D92">
        <w:rPr>
          <w:rFonts w:ascii="Arial" w:hAnsi="Arial" w:cs="Arial"/>
        </w:rPr>
        <w:t xml:space="preserve"> d.o.o. ali </w:t>
      </w:r>
      <w:r w:rsidR="0021364C" w:rsidRPr="00833D92">
        <w:rPr>
          <w:rFonts w:ascii="Arial" w:hAnsi="Arial" w:cs="Arial"/>
        </w:rPr>
        <w:t>Ponudnik storitev</w:t>
      </w:r>
      <w:r w:rsidR="00CD7DBA" w:rsidRPr="00833D92">
        <w:rPr>
          <w:rFonts w:ascii="Arial" w:hAnsi="Arial" w:cs="Arial"/>
        </w:rPr>
        <w:t xml:space="preserve"> ali družba</w:t>
      </w:r>
      <w:r w:rsidRPr="00833D92">
        <w:rPr>
          <w:rFonts w:ascii="Arial" w:hAnsi="Arial" w:cs="Arial"/>
        </w:rPr>
        <w:t xml:space="preserve">), ki v poslovnem razmerju nastopa kot </w:t>
      </w:r>
      <w:r w:rsidR="00F11463" w:rsidRPr="00833D92">
        <w:rPr>
          <w:rFonts w:ascii="Arial" w:hAnsi="Arial" w:cs="Arial"/>
        </w:rPr>
        <w:t xml:space="preserve">družba, ki </w:t>
      </w:r>
      <w:r w:rsidR="000C5FE4" w:rsidRPr="00833D92">
        <w:rPr>
          <w:rFonts w:ascii="Arial" w:hAnsi="Arial" w:cs="Arial"/>
        </w:rPr>
        <w:t xml:space="preserve">je ponudnik storitev </w:t>
      </w:r>
      <w:r w:rsidR="00B868C2" w:rsidRPr="00833D92">
        <w:rPr>
          <w:rFonts w:ascii="Arial" w:hAnsi="Arial" w:cs="Arial"/>
        </w:rPr>
        <w:t>za registracijo, prenos in podaljšanje domen</w:t>
      </w:r>
      <w:r w:rsidRPr="00833D92">
        <w:rPr>
          <w:rFonts w:ascii="Arial" w:hAnsi="Arial" w:cs="Arial"/>
        </w:rPr>
        <w:t xml:space="preserve"> in </w:t>
      </w:r>
      <w:r w:rsidR="007B758A" w:rsidRPr="00833D92">
        <w:rPr>
          <w:rFonts w:ascii="Arial" w:hAnsi="Arial" w:cs="Arial"/>
        </w:rPr>
        <w:t xml:space="preserve">z vsemi pravnimi </w:t>
      </w:r>
      <w:r w:rsidR="00B868C2" w:rsidRPr="00833D92">
        <w:rPr>
          <w:rFonts w:ascii="Arial" w:hAnsi="Arial" w:cs="Arial"/>
        </w:rPr>
        <w:t xml:space="preserve">in fizičnimi </w:t>
      </w:r>
      <w:r w:rsidR="007B758A" w:rsidRPr="00833D92">
        <w:rPr>
          <w:rFonts w:ascii="Arial" w:hAnsi="Arial" w:cs="Arial"/>
        </w:rPr>
        <w:t>subjekti</w:t>
      </w:r>
      <w:r w:rsidR="00557617" w:rsidRPr="00833D92">
        <w:rPr>
          <w:rFonts w:ascii="Arial" w:hAnsi="Arial" w:cs="Arial"/>
        </w:rPr>
        <w:t xml:space="preserve"> (v nadaljevanju: </w:t>
      </w:r>
      <w:r w:rsidR="007C20BC" w:rsidRPr="00833D92">
        <w:rPr>
          <w:rFonts w:ascii="Arial" w:hAnsi="Arial" w:cs="Arial"/>
        </w:rPr>
        <w:t>Naročniki ali k</w:t>
      </w:r>
      <w:r w:rsidR="00557617" w:rsidRPr="00833D92">
        <w:rPr>
          <w:rFonts w:ascii="Arial" w:hAnsi="Arial" w:cs="Arial"/>
        </w:rPr>
        <w:t>up</w:t>
      </w:r>
      <w:r w:rsidR="00CD7DBA" w:rsidRPr="00833D92">
        <w:rPr>
          <w:rFonts w:ascii="Arial" w:hAnsi="Arial" w:cs="Arial"/>
        </w:rPr>
        <w:t>ci</w:t>
      </w:r>
      <w:r w:rsidR="00557617" w:rsidRPr="00833D92">
        <w:rPr>
          <w:rFonts w:ascii="Arial" w:hAnsi="Arial" w:cs="Arial"/>
        </w:rPr>
        <w:t>)</w:t>
      </w:r>
      <w:r w:rsidRPr="00833D92">
        <w:rPr>
          <w:rFonts w:ascii="Arial" w:hAnsi="Arial" w:cs="Arial"/>
        </w:rPr>
        <w:t xml:space="preserve">, ki v pravnem poslu nastopajo kot kupci </w:t>
      </w:r>
      <w:r w:rsidR="00B13DF7" w:rsidRPr="00833D92">
        <w:rPr>
          <w:rFonts w:ascii="Arial" w:hAnsi="Arial" w:cs="Arial"/>
        </w:rPr>
        <w:t>domen</w:t>
      </w:r>
      <w:r w:rsidRPr="00833D92">
        <w:rPr>
          <w:rFonts w:ascii="Arial" w:hAnsi="Arial" w:cs="Arial"/>
        </w:rPr>
        <w:t>.</w:t>
      </w:r>
    </w:p>
    <w:p w14:paraId="03D02F63" w14:textId="77777777" w:rsidR="00A04845" w:rsidRPr="00833D92" w:rsidRDefault="00A04845" w:rsidP="002E74C8">
      <w:pPr>
        <w:spacing w:after="0" w:line="240" w:lineRule="auto"/>
        <w:jc w:val="both"/>
        <w:rPr>
          <w:rFonts w:ascii="Arial" w:hAnsi="Arial" w:cs="Arial"/>
        </w:rPr>
      </w:pPr>
    </w:p>
    <w:p w14:paraId="227CFC17" w14:textId="77777777" w:rsidR="00056355" w:rsidRPr="00833D92" w:rsidRDefault="00567208" w:rsidP="002E74C8">
      <w:pPr>
        <w:spacing w:after="0" w:line="240" w:lineRule="auto"/>
        <w:jc w:val="both"/>
        <w:rPr>
          <w:rFonts w:ascii="Arial" w:hAnsi="Arial" w:cs="Arial"/>
        </w:rPr>
      </w:pPr>
      <w:r w:rsidRPr="00833D92">
        <w:rPr>
          <w:rFonts w:ascii="Arial" w:hAnsi="Arial" w:cs="Arial"/>
        </w:rPr>
        <w:t xml:space="preserve">Ti splošni pogoji se nanašajo na vsa razmerja </w:t>
      </w:r>
      <w:r w:rsidR="005D6FA3" w:rsidRPr="00833D92">
        <w:rPr>
          <w:rFonts w:ascii="Arial" w:hAnsi="Arial" w:cs="Arial"/>
        </w:rPr>
        <w:t xml:space="preserve">iz področja zagotavljanja storitev </w:t>
      </w:r>
      <w:r w:rsidR="00756D5E" w:rsidRPr="00833D92">
        <w:rPr>
          <w:rFonts w:ascii="Arial" w:hAnsi="Arial" w:cs="Arial"/>
        </w:rPr>
        <w:t>domen,</w:t>
      </w:r>
      <w:r w:rsidR="00AB253E" w:rsidRPr="00833D92">
        <w:rPr>
          <w:rFonts w:ascii="Arial" w:hAnsi="Arial" w:cs="Arial"/>
        </w:rPr>
        <w:t xml:space="preserve"> </w:t>
      </w:r>
      <w:r w:rsidR="00756D5E" w:rsidRPr="00833D92">
        <w:rPr>
          <w:rFonts w:ascii="Arial" w:hAnsi="Arial" w:cs="Arial"/>
        </w:rPr>
        <w:t xml:space="preserve">ki obsegajo </w:t>
      </w:r>
      <w:r w:rsidR="005D6FA3" w:rsidRPr="00833D92">
        <w:rPr>
          <w:rFonts w:ascii="Arial" w:hAnsi="Arial" w:cs="Arial"/>
        </w:rPr>
        <w:t>registracij</w:t>
      </w:r>
      <w:r w:rsidR="00756D5E" w:rsidRPr="00833D92">
        <w:rPr>
          <w:rFonts w:ascii="Arial" w:hAnsi="Arial" w:cs="Arial"/>
        </w:rPr>
        <w:t>o</w:t>
      </w:r>
      <w:r w:rsidR="005D6FA3" w:rsidRPr="00833D92">
        <w:rPr>
          <w:rFonts w:ascii="Arial" w:hAnsi="Arial" w:cs="Arial"/>
        </w:rPr>
        <w:t>, prenos in podaljšanj</w:t>
      </w:r>
      <w:r w:rsidR="00756D5E" w:rsidRPr="00833D92">
        <w:rPr>
          <w:rFonts w:ascii="Arial" w:hAnsi="Arial" w:cs="Arial"/>
        </w:rPr>
        <w:t>e</w:t>
      </w:r>
      <w:r w:rsidR="009C260A" w:rsidRPr="00833D92">
        <w:rPr>
          <w:rFonts w:ascii="Arial" w:hAnsi="Arial" w:cs="Arial"/>
        </w:rPr>
        <w:t xml:space="preserve"> </w:t>
      </w:r>
      <w:r w:rsidR="00756D5E" w:rsidRPr="00833D92">
        <w:rPr>
          <w:rFonts w:ascii="Arial" w:hAnsi="Arial" w:cs="Arial"/>
        </w:rPr>
        <w:t xml:space="preserve">in druge </w:t>
      </w:r>
      <w:r w:rsidR="003956D0" w:rsidRPr="00833D92">
        <w:rPr>
          <w:rFonts w:ascii="Arial" w:hAnsi="Arial" w:cs="Arial"/>
        </w:rPr>
        <w:t xml:space="preserve">storitve </w:t>
      </w:r>
      <w:r w:rsidR="000D2BC7" w:rsidRPr="00833D92">
        <w:rPr>
          <w:rFonts w:ascii="Arial" w:hAnsi="Arial" w:cs="Arial"/>
        </w:rPr>
        <w:t xml:space="preserve">pri zagotavljanju </w:t>
      </w:r>
      <w:r w:rsidR="005D6FA3" w:rsidRPr="00833D92">
        <w:rPr>
          <w:rFonts w:ascii="Arial" w:hAnsi="Arial" w:cs="Arial"/>
        </w:rPr>
        <w:t>domen</w:t>
      </w:r>
      <w:r w:rsidR="007D7377" w:rsidRPr="00833D92">
        <w:rPr>
          <w:rFonts w:ascii="Arial" w:hAnsi="Arial" w:cs="Arial"/>
        </w:rPr>
        <w:t xml:space="preserve"> (v nadaljevanju: storitve domen</w:t>
      </w:r>
      <w:r w:rsidR="00F44666" w:rsidRPr="00833D92">
        <w:rPr>
          <w:rFonts w:ascii="Arial" w:hAnsi="Arial" w:cs="Arial"/>
        </w:rPr>
        <w:t xml:space="preserve"> ali storitve</w:t>
      </w:r>
      <w:r w:rsidR="007D7377" w:rsidRPr="00833D92">
        <w:rPr>
          <w:rFonts w:ascii="Arial" w:hAnsi="Arial" w:cs="Arial"/>
        </w:rPr>
        <w:t>)</w:t>
      </w:r>
      <w:r w:rsidR="005D6FA3" w:rsidRPr="00833D92">
        <w:rPr>
          <w:rFonts w:ascii="Arial" w:hAnsi="Arial" w:cs="Arial"/>
        </w:rPr>
        <w:t xml:space="preserve"> </w:t>
      </w:r>
      <w:r w:rsidRPr="00833D92">
        <w:rPr>
          <w:rFonts w:ascii="Arial" w:hAnsi="Arial" w:cs="Arial"/>
        </w:rPr>
        <w:t xml:space="preserve">med </w:t>
      </w:r>
      <w:r w:rsidR="00F44666" w:rsidRPr="00833D92">
        <w:rPr>
          <w:rFonts w:ascii="Arial" w:hAnsi="Arial" w:cs="Arial"/>
        </w:rPr>
        <w:t>ponudnikom storitev</w:t>
      </w:r>
      <w:r w:rsidRPr="00833D92">
        <w:rPr>
          <w:rFonts w:ascii="Arial" w:hAnsi="Arial" w:cs="Arial"/>
        </w:rPr>
        <w:t xml:space="preserve"> in </w:t>
      </w:r>
      <w:r w:rsidR="00F44666" w:rsidRPr="00833D92">
        <w:rPr>
          <w:rFonts w:ascii="Arial" w:hAnsi="Arial" w:cs="Arial"/>
        </w:rPr>
        <w:t>naročnikom storitev</w:t>
      </w:r>
      <w:r w:rsidRPr="00833D92">
        <w:rPr>
          <w:rFonts w:ascii="Arial" w:hAnsi="Arial" w:cs="Arial"/>
        </w:rPr>
        <w:t xml:space="preserve">, razen če se Kupec in </w:t>
      </w:r>
      <w:r w:rsidR="0021364C" w:rsidRPr="00833D92">
        <w:rPr>
          <w:rFonts w:ascii="Arial" w:hAnsi="Arial" w:cs="Arial"/>
        </w:rPr>
        <w:t>ponudnik</w:t>
      </w:r>
      <w:r w:rsidR="00A04845" w:rsidRPr="00833D92">
        <w:rPr>
          <w:rFonts w:ascii="Arial" w:hAnsi="Arial" w:cs="Arial"/>
        </w:rPr>
        <w:t xml:space="preserve"> storitve</w:t>
      </w:r>
      <w:r w:rsidRPr="00833D92">
        <w:rPr>
          <w:rFonts w:ascii="Arial" w:hAnsi="Arial" w:cs="Arial"/>
        </w:rPr>
        <w:t xml:space="preserve"> za posamezni primer izrecno dogovorita drugače. V dvomu glede posebnega dogovora se za poseben dogovor štejejo samo dogovori</w:t>
      </w:r>
      <w:r w:rsidR="00683EE7" w:rsidRPr="00833D92">
        <w:rPr>
          <w:rFonts w:ascii="Arial" w:hAnsi="Arial" w:cs="Arial"/>
        </w:rPr>
        <w:t xml:space="preserve"> med strankami</w:t>
      </w:r>
      <w:r w:rsidRPr="00833D92">
        <w:rPr>
          <w:rFonts w:ascii="Arial" w:hAnsi="Arial" w:cs="Arial"/>
        </w:rPr>
        <w:t xml:space="preserve"> v pisni obliki.</w:t>
      </w:r>
    </w:p>
    <w:p w14:paraId="19054366" w14:textId="74B0175B" w:rsidR="00567208" w:rsidRPr="00833D92" w:rsidRDefault="00567208" w:rsidP="002E74C8">
      <w:pPr>
        <w:spacing w:after="0" w:line="240" w:lineRule="auto"/>
        <w:jc w:val="both"/>
        <w:rPr>
          <w:rFonts w:ascii="Arial" w:hAnsi="Arial" w:cs="Arial"/>
        </w:rPr>
      </w:pPr>
      <w:r w:rsidRPr="00833D92">
        <w:rPr>
          <w:rFonts w:ascii="Arial" w:hAnsi="Arial" w:cs="Arial"/>
        </w:rPr>
        <w:t xml:space="preserve"> </w:t>
      </w:r>
    </w:p>
    <w:p w14:paraId="1B3AC6BA" w14:textId="77777777" w:rsidR="007769D4" w:rsidRPr="00833D92" w:rsidRDefault="00333C96" w:rsidP="002E74C8">
      <w:pPr>
        <w:spacing w:after="0" w:line="240" w:lineRule="auto"/>
        <w:jc w:val="both"/>
        <w:rPr>
          <w:rFonts w:ascii="Arial" w:hAnsi="Arial" w:cs="Arial"/>
        </w:rPr>
      </w:pPr>
      <w:r w:rsidRPr="00833D92">
        <w:rPr>
          <w:rFonts w:ascii="Arial" w:hAnsi="Arial" w:cs="Arial"/>
        </w:rPr>
        <w:t xml:space="preserve">Ti splošni pogoji se uporabljajo </w:t>
      </w:r>
      <w:r w:rsidR="00064507" w:rsidRPr="00833D92">
        <w:rPr>
          <w:rFonts w:ascii="Arial" w:hAnsi="Arial" w:cs="Arial"/>
        </w:rPr>
        <w:t xml:space="preserve">in so sestavni del vseh pogodb, ponudb, povpraševanj ali naročil </w:t>
      </w:r>
      <w:r w:rsidR="00353B38" w:rsidRPr="00833D92">
        <w:rPr>
          <w:rFonts w:ascii="Arial" w:hAnsi="Arial" w:cs="Arial"/>
        </w:rPr>
        <w:t xml:space="preserve">(v nadaljevanju: pravni posel) </w:t>
      </w:r>
      <w:r w:rsidR="00064507" w:rsidRPr="00833D92">
        <w:rPr>
          <w:rFonts w:ascii="Arial" w:hAnsi="Arial" w:cs="Arial"/>
        </w:rPr>
        <w:t xml:space="preserve">med </w:t>
      </w:r>
      <w:r w:rsidR="0017344E" w:rsidRPr="00833D92">
        <w:rPr>
          <w:rFonts w:ascii="Arial" w:hAnsi="Arial" w:cs="Arial"/>
        </w:rPr>
        <w:t>ponudnikom storitev</w:t>
      </w:r>
      <w:r w:rsidR="00064507" w:rsidRPr="00833D92">
        <w:rPr>
          <w:rFonts w:ascii="Arial" w:hAnsi="Arial" w:cs="Arial"/>
        </w:rPr>
        <w:t xml:space="preserve"> in </w:t>
      </w:r>
      <w:r w:rsidR="0017344E" w:rsidRPr="00833D92">
        <w:rPr>
          <w:rFonts w:ascii="Arial" w:hAnsi="Arial" w:cs="Arial"/>
        </w:rPr>
        <w:t>naročniki</w:t>
      </w:r>
      <w:r w:rsidR="00064507" w:rsidRPr="00833D92">
        <w:rPr>
          <w:rFonts w:ascii="Arial" w:hAnsi="Arial" w:cs="Arial"/>
        </w:rPr>
        <w:t xml:space="preserve"> </w:t>
      </w:r>
      <w:r w:rsidR="000D2BC7" w:rsidRPr="00833D92">
        <w:rPr>
          <w:rFonts w:ascii="Arial" w:hAnsi="Arial" w:cs="Arial"/>
        </w:rPr>
        <w:t>storitev domen</w:t>
      </w:r>
      <w:r w:rsidR="00064507" w:rsidRPr="00833D92">
        <w:rPr>
          <w:rFonts w:ascii="Arial" w:hAnsi="Arial" w:cs="Arial"/>
        </w:rPr>
        <w:t>.</w:t>
      </w:r>
      <w:r w:rsidR="004A3327" w:rsidRPr="00833D92">
        <w:rPr>
          <w:rFonts w:ascii="Arial" w:hAnsi="Arial" w:cs="Arial"/>
        </w:rPr>
        <w:t xml:space="preserve"> S</w:t>
      </w:r>
      <w:r w:rsidR="00502C7C" w:rsidRPr="00833D92">
        <w:rPr>
          <w:rFonts w:ascii="Arial" w:hAnsi="Arial" w:cs="Arial"/>
        </w:rPr>
        <w:t xml:space="preserve"> </w:t>
      </w:r>
      <w:r w:rsidR="004A3327" w:rsidRPr="00833D92">
        <w:rPr>
          <w:rFonts w:ascii="Arial" w:hAnsi="Arial" w:cs="Arial"/>
        </w:rPr>
        <w:t>pisno potrditvijo pogodbe, podpisom pogodbe, z vplačilom avansnega zneska ali z drugačnim izrecnim vstopom v pogodbeno razmerje stranka v celoti soglaša z vsebino predmetnih splošnih pogojev in potrjuje, da je z vsebino predmetnih splošnih pogojev v celoti seznanjena.</w:t>
      </w:r>
      <w:r w:rsidR="007769D4" w:rsidRPr="00833D92">
        <w:rPr>
          <w:rFonts w:ascii="Arial" w:hAnsi="Arial" w:cs="Arial"/>
        </w:rPr>
        <w:t xml:space="preserve"> </w:t>
      </w:r>
    </w:p>
    <w:p w14:paraId="40F22A4A" w14:textId="77777777" w:rsidR="00772DB5" w:rsidRPr="00833D92" w:rsidRDefault="00772DB5" w:rsidP="002E74C8">
      <w:pPr>
        <w:spacing w:after="0" w:line="240" w:lineRule="auto"/>
        <w:jc w:val="both"/>
        <w:rPr>
          <w:rFonts w:ascii="Arial" w:hAnsi="Arial" w:cs="Arial"/>
        </w:rPr>
      </w:pPr>
    </w:p>
    <w:p w14:paraId="27AD674D" w14:textId="37728F59" w:rsidR="009C51A6" w:rsidRPr="00833D92" w:rsidRDefault="007769D4" w:rsidP="002E74C8">
      <w:pPr>
        <w:spacing w:after="0" w:line="240" w:lineRule="auto"/>
        <w:jc w:val="both"/>
        <w:rPr>
          <w:rFonts w:ascii="Arial" w:hAnsi="Arial" w:cs="Arial"/>
        </w:rPr>
      </w:pPr>
      <w:r w:rsidRPr="00833D92">
        <w:rPr>
          <w:rFonts w:ascii="Arial" w:hAnsi="Arial" w:cs="Arial"/>
        </w:rPr>
        <w:t xml:space="preserve">Ti splošni pogoji veljajo izključno za področje zagotavljanja storitev domen </w:t>
      </w:r>
      <w:r w:rsidR="00BC2FE8" w:rsidRPr="00833D92">
        <w:rPr>
          <w:rFonts w:ascii="Arial" w:hAnsi="Arial" w:cs="Arial"/>
        </w:rPr>
        <w:t>pri ponudniku storitev</w:t>
      </w:r>
      <w:r w:rsidR="00E14FBC" w:rsidRPr="00833D92">
        <w:rPr>
          <w:rFonts w:ascii="Arial" w:hAnsi="Arial" w:cs="Arial"/>
        </w:rPr>
        <w:t xml:space="preserve"> in ne veljajo za zagotavljanje drugih storitev, ki jih ponuja, izvaja ali zagotavlja ponudnik storitev.</w:t>
      </w:r>
    </w:p>
    <w:p w14:paraId="5DA53D0C" w14:textId="27B08253" w:rsidR="00B60F92" w:rsidRPr="00833D92" w:rsidRDefault="00A11169" w:rsidP="002E74C8">
      <w:pPr>
        <w:spacing w:after="0" w:line="240" w:lineRule="auto"/>
        <w:jc w:val="both"/>
        <w:rPr>
          <w:rFonts w:ascii="Arial" w:hAnsi="Arial" w:cs="Arial"/>
        </w:rPr>
      </w:pPr>
      <w:r w:rsidRPr="00833D92">
        <w:rPr>
          <w:rFonts w:ascii="Arial" w:hAnsi="Arial" w:cs="Arial"/>
        </w:rPr>
        <w:t>S sprejemom teh splošnih pogojev stranka potrjuje, da je seznanjena s pravili posameznega registra in registrarja za izbrano vrhnjo domeno, jih sprejema ter se zavezuje, da jih bo v celoti spoštovala. Ponudnik</w:t>
      </w:r>
      <w:r w:rsidR="00772DB5" w:rsidRPr="00833D92">
        <w:rPr>
          <w:rFonts w:ascii="Arial" w:hAnsi="Arial" w:cs="Arial"/>
        </w:rPr>
        <w:t xml:space="preserve"> storitev</w:t>
      </w:r>
      <w:r w:rsidRPr="00833D92">
        <w:rPr>
          <w:rFonts w:ascii="Arial" w:hAnsi="Arial" w:cs="Arial"/>
        </w:rPr>
        <w:t xml:space="preserve"> vodi seznam registrov in registrarjev po posameznih vrhnjih domenah ter na zahtevo stranke posreduje ustrezne podatke za določeno vrhnjo domeno. </w:t>
      </w:r>
    </w:p>
    <w:p w14:paraId="23D38912" w14:textId="77777777" w:rsidR="00B60F92" w:rsidRPr="00833D92" w:rsidRDefault="00B60F92" w:rsidP="002E74C8">
      <w:pPr>
        <w:spacing w:after="0" w:line="240" w:lineRule="auto"/>
        <w:jc w:val="both"/>
        <w:rPr>
          <w:rFonts w:ascii="Arial" w:hAnsi="Arial" w:cs="Arial"/>
        </w:rPr>
      </w:pPr>
    </w:p>
    <w:p w14:paraId="1080C10A" w14:textId="0BB56CBC" w:rsidR="00B60F92" w:rsidRPr="00833D92" w:rsidRDefault="00B60F92" w:rsidP="002E74C8">
      <w:pPr>
        <w:spacing w:after="0" w:line="240" w:lineRule="auto"/>
        <w:jc w:val="both"/>
        <w:rPr>
          <w:rFonts w:ascii="Arial" w:hAnsi="Arial" w:cs="Arial"/>
        </w:rPr>
      </w:pPr>
      <w:r w:rsidRPr="00833D92">
        <w:rPr>
          <w:rFonts w:ascii="Arial" w:hAnsi="Arial" w:cs="Arial"/>
        </w:rPr>
        <w:t xml:space="preserve">Ti splošni pogoji veljajo za vse </w:t>
      </w:r>
      <w:r w:rsidR="001716ED" w:rsidRPr="00833D92">
        <w:rPr>
          <w:rFonts w:ascii="Arial" w:hAnsi="Arial" w:cs="Arial"/>
        </w:rPr>
        <w:t xml:space="preserve">storitve t.j.,  </w:t>
      </w:r>
      <w:r w:rsidRPr="00833D92">
        <w:rPr>
          <w:rFonts w:ascii="Arial" w:hAnsi="Arial" w:cs="Arial"/>
        </w:rPr>
        <w:t>domene, registrirane prek Ponudnika, ne glede na vrsto vrhnje domene (.si, .com, .eu, ipd.), razen, če je za posamezno domeno</w:t>
      </w:r>
      <w:r w:rsidR="007078E5" w:rsidRPr="00833D92">
        <w:rPr>
          <w:rFonts w:ascii="Arial" w:hAnsi="Arial" w:cs="Arial"/>
        </w:rPr>
        <w:t xml:space="preserve"> izrecno</w:t>
      </w:r>
      <w:r w:rsidRPr="00833D92">
        <w:rPr>
          <w:rFonts w:ascii="Arial" w:hAnsi="Arial" w:cs="Arial"/>
        </w:rPr>
        <w:t xml:space="preserve"> določeno drugače.</w:t>
      </w:r>
      <w:r w:rsidRPr="00833D92">
        <w:rPr>
          <w:rFonts w:ascii="Arial" w:hAnsi="Arial" w:cs="Arial"/>
        </w:rPr>
        <w:br/>
      </w:r>
    </w:p>
    <w:p w14:paraId="5D8F75B8" w14:textId="03AC4470" w:rsidR="00DE7395" w:rsidRPr="00833D92" w:rsidRDefault="00B60F92" w:rsidP="002E74C8">
      <w:pPr>
        <w:spacing w:after="0" w:line="240" w:lineRule="auto"/>
        <w:jc w:val="both"/>
        <w:rPr>
          <w:rFonts w:ascii="Arial" w:hAnsi="Arial" w:cs="Arial"/>
        </w:rPr>
      </w:pPr>
      <w:r w:rsidRPr="00833D92">
        <w:rPr>
          <w:rFonts w:ascii="Arial" w:hAnsi="Arial" w:cs="Arial"/>
        </w:rPr>
        <w:t xml:space="preserve">S potrditvijo naročila </w:t>
      </w:r>
      <w:r w:rsidR="007078E5" w:rsidRPr="00833D92">
        <w:rPr>
          <w:rFonts w:ascii="Arial" w:hAnsi="Arial" w:cs="Arial"/>
        </w:rPr>
        <w:t>naročnik storitve</w:t>
      </w:r>
      <w:r w:rsidRPr="00833D92">
        <w:rPr>
          <w:rFonts w:ascii="Arial" w:hAnsi="Arial" w:cs="Arial"/>
        </w:rPr>
        <w:t xml:space="preserve"> potrjuje, da je v celoti seznanjen in soglaša s temi splošnimi pogoji.</w:t>
      </w:r>
    </w:p>
    <w:p w14:paraId="70660BE3" w14:textId="77777777" w:rsidR="00A11169" w:rsidRPr="00833D92" w:rsidRDefault="00A11169" w:rsidP="002E74C8">
      <w:pPr>
        <w:spacing w:after="0" w:line="240" w:lineRule="auto"/>
        <w:jc w:val="both"/>
        <w:rPr>
          <w:rFonts w:ascii="Arial" w:hAnsi="Arial" w:cs="Arial"/>
        </w:rPr>
      </w:pPr>
    </w:p>
    <w:p w14:paraId="54E89E6F" w14:textId="79F5962F" w:rsidR="00567208" w:rsidRPr="00833D92" w:rsidRDefault="00502C7C" w:rsidP="002E74C8">
      <w:pPr>
        <w:spacing w:after="0" w:line="240" w:lineRule="auto"/>
        <w:jc w:val="both"/>
        <w:rPr>
          <w:rFonts w:ascii="Arial" w:hAnsi="Arial" w:cs="Arial"/>
        </w:rPr>
      </w:pPr>
      <w:r w:rsidRPr="00833D92">
        <w:rPr>
          <w:rFonts w:ascii="Arial" w:hAnsi="Arial" w:cs="Arial"/>
        </w:rPr>
        <w:t>Arctur d.o.o.</w:t>
      </w:r>
      <w:r w:rsidR="00567208" w:rsidRPr="00833D92">
        <w:rPr>
          <w:rFonts w:ascii="Arial" w:hAnsi="Arial" w:cs="Arial"/>
        </w:rPr>
        <w:t xml:space="preserve"> si pridržuje pravico, da v posameznem pravnem poslu določi posebne pogoje, ki v primeru tega pravnega posla veljajo </w:t>
      </w:r>
      <w:r w:rsidR="00054AA1" w:rsidRPr="00833D92">
        <w:rPr>
          <w:rFonts w:ascii="Arial" w:hAnsi="Arial" w:cs="Arial"/>
        </w:rPr>
        <w:t xml:space="preserve">nad </w:t>
      </w:r>
      <w:r w:rsidR="00567208" w:rsidRPr="00833D92">
        <w:rPr>
          <w:rFonts w:ascii="Arial" w:hAnsi="Arial" w:cs="Arial"/>
        </w:rPr>
        <w:t>temi splošnimi pogoji. Navedeno velja tudi v primeru neskladja med določili posameznega pravnega posla in splošnimi pogoji.</w:t>
      </w:r>
    </w:p>
    <w:p w14:paraId="210E33C9" w14:textId="77777777" w:rsidR="005D685A" w:rsidRPr="00833D92" w:rsidRDefault="005D685A" w:rsidP="002E74C8">
      <w:pPr>
        <w:spacing w:after="0" w:line="240" w:lineRule="auto"/>
        <w:jc w:val="both"/>
        <w:rPr>
          <w:rFonts w:ascii="Arial" w:hAnsi="Arial" w:cs="Arial"/>
        </w:rPr>
      </w:pPr>
    </w:p>
    <w:p w14:paraId="76F433B6" w14:textId="15057950" w:rsidR="00CD7DBA" w:rsidRPr="00833D92" w:rsidRDefault="00054AA1" w:rsidP="002E74C8">
      <w:pPr>
        <w:spacing w:after="0" w:line="240" w:lineRule="auto"/>
        <w:jc w:val="both"/>
        <w:rPr>
          <w:rFonts w:ascii="Arial" w:hAnsi="Arial" w:cs="Arial"/>
          <w:bCs/>
          <w:sz w:val="20"/>
          <w:szCs w:val="20"/>
        </w:rPr>
      </w:pPr>
      <w:r w:rsidRPr="00833D92">
        <w:rPr>
          <w:rFonts w:ascii="Arial" w:hAnsi="Arial" w:cs="Arial"/>
        </w:rPr>
        <w:t xml:space="preserve">Arctur d.o.o. </w:t>
      </w:r>
      <w:r w:rsidR="00567208" w:rsidRPr="00833D92">
        <w:rPr>
          <w:rFonts w:ascii="Arial" w:hAnsi="Arial" w:cs="Arial"/>
        </w:rPr>
        <w:t xml:space="preserve">ne priznava nobenih pogojev </w:t>
      </w:r>
      <w:r w:rsidR="00061C96" w:rsidRPr="00833D92">
        <w:rPr>
          <w:rFonts w:ascii="Arial" w:hAnsi="Arial" w:cs="Arial"/>
        </w:rPr>
        <w:t>naročnika storitve</w:t>
      </w:r>
      <w:r w:rsidR="00567208" w:rsidRPr="00833D92">
        <w:rPr>
          <w:rFonts w:ascii="Arial" w:hAnsi="Arial" w:cs="Arial"/>
        </w:rPr>
        <w:t xml:space="preserve">, ki nasprotujejo tem splošnim pogojem ali od njih odstopajo, razen če jih </w:t>
      </w:r>
      <w:r w:rsidR="00061C96" w:rsidRPr="00833D92">
        <w:rPr>
          <w:rFonts w:ascii="Arial" w:hAnsi="Arial" w:cs="Arial"/>
        </w:rPr>
        <w:t>ponudnik storitve</w:t>
      </w:r>
      <w:r w:rsidR="00567208" w:rsidRPr="00833D92">
        <w:rPr>
          <w:rFonts w:ascii="Arial" w:hAnsi="Arial" w:cs="Arial"/>
        </w:rPr>
        <w:t xml:space="preserve"> izrecno predhodno pisno potrdi</w:t>
      </w:r>
      <w:r w:rsidR="00567208" w:rsidRPr="00833D92">
        <w:rPr>
          <w:rFonts w:ascii="Arial" w:hAnsi="Arial" w:cs="Arial"/>
          <w:bCs/>
          <w:sz w:val="20"/>
          <w:szCs w:val="20"/>
        </w:rPr>
        <w:t>.</w:t>
      </w:r>
    </w:p>
    <w:p w14:paraId="559278AD" w14:textId="77777777" w:rsidR="005D685A" w:rsidRPr="00833D92" w:rsidRDefault="005D685A" w:rsidP="002E74C8">
      <w:pPr>
        <w:spacing w:after="0" w:line="240" w:lineRule="auto"/>
        <w:jc w:val="both"/>
        <w:rPr>
          <w:rFonts w:ascii="Arial" w:hAnsi="Arial" w:cs="Arial"/>
        </w:rPr>
      </w:pPr>
    </w:p>
    <w:p w14:paraId="2D7AF2AF" w14:textId="38E573A6" w:rsidR="00CD7DBA" w:rsidRPr="00833D92" w:rsidRDefault="00CD7DBA" w:rsidP="002E74C8">
      <w:pPr>
        <w:spacing w:after="0" w:line="240" w:lineRule="auto"/>
        <w:jc w:val="both"/>
        <w:rPr>
          <w:rFonts w:ascii="Arial" w:hAnsi="Arial" w:cs="Arial"/>
        </w:rPr>
      </w:pPr>
      <w:r w:rsidRPr="00833D92">
        <w:rPr>
          <w:rFonts w:ascii="Arial" w:hAnsi="Arial" w:cs="Arial"/>
        </w:rPr>
        <w:t>Besedilo splošnih pogojev se uporablja tudi za osebo, ki obišče spletno stran in/ali na kakršenkoli način uporablja spletno stran. Splošni pogoji poslovanja družbe so sestavljeni v skladu z določili Obligacijskega zakonika (OZ), Zakona o varstvu</w:t>
      </w:r>
      <w:r w:rsidR="008100E5" w:rsidRPr="00833D92">
        <w:rPr>
          <w:rFonts w:ascii="Arial" w:hAnsi="Arial" w:cs="Arial"/>
        </w:rPr>
        <w:t xml:space="preserve"> </w:t>
      </w:r>
      <w:r w:rsidRPr="00833D92">
        <w:rPr>
          <w:rFonts w:ascii="Arial" w:hAnsi="Arial" w:cs="Arial"/>
        </w:rPr>
        <w:t>potrošnikov (ZVPot), Zakona o varstvu potrošnikov pred nepoštenimi poslovnimi praksami (ZVPNPP) in Zakona o elektronskem poslovanju na trgu (ZEPT).</w:t>
      </w:r>
    </w:p>
    <w:p w14:paraId="15BA8648" w14:textId="77777777" w:rsidR="005D685A" w:rsidRPr="00833D92" w:rsidRDefault="005D685A" w:rsidP="002E74C8">
      <w:pPr>
        <w:spacing w:after="0" w:line="240" w:lineRule="auto"/>
        <w:jc w:val="both"/>
        <w:rPr>
          <w:rFonts w:ascii="Arial" w:hAnsi="Arial" w:cs="Arial"/>
        </w:rPr>
      </w:pPr>
    </w:p>
    <w:p w14:paraId="46B010C6" w14:textId="75949CF9" w:rsidR="00CD7DBA" w:rsidRPr="00833D92" w:rsidRDefault="00CD7DBA" w:rsidP="002E74C8">
      <w:pPr>
        <w:spacing w:after="0" w:line="240" w:lineRule="auto"/>
        <w:jc w:val="both"/>
        <w:rPr>
          <w:rFonts w:ascii="Arial" w:hAnsi="Arial" w:cs="Arial"/>
        </w:rPr>
      </w:pPr>
      <w:r w:rsidRPr="00833D92">
        <w:rPr>
          <w:rFonts w:ascii="Arial" w:hAnsi="Arial" w:cs="Arial"/>
        </w:rPr>
        <w:lastRenderedPageBreak/>
        <w:t xml:space="preserve">Glede obveščanja stranke o </w:t>
      </w:r>
      <w:r w:rsidR="00AD535C" w:rsidRPr="00833D92">
        <w:rPr>
          <w:rFonts w:ascii="Arial" w:hAnsi="Arial" w:cs="Arial"/>
        </w:rPr>
        <w:t>zagotavljanju storitev</w:t>
      </w:r>
      <w:r w:rsidRPr="00833D92">
        <w:rPr>
          <w:rFonts w:ascii="Arial" w:hAnsi="Arial" w:cs="Arial"/>
        </w:rPr>
        <w:t xml:space="preserve">, sklenitvi, odstopu ali spremembi pogodbe in vseh drugih informacij velja oddajna teorija. To pomeni, da se za dan obvestitve stranke šteje datum, ko družba pošlje obvestilo po komunikacijskem mediju. Družba obvešča stranko </w:t>
      </w:r>
      <w:r w:rsidR="00475030" w:rsidRPr="00833D92">
        <w:rPr>
          <w:rFonts w:ascii="Arial" w:hAnsi="Arial" w:cs="Arial"/>
        </w:rPr>
        <w:t xml:space="preserve">tudi </w:t>
      </w:r>
      <w:r w:rsidRPr="00833D92">
        <w:rPr>
          <w:rFonts w:ascii="Arial" w:hAnsi="Arial" w:cs="Arial"/>
        </w:rPr>
        <w:t>preko elektronske pošte in/ali telefona.</w:t>
      </w:r>
    </w:p>
    <w:p w14:paraId="030024CD" w14:textId="77777777" w:rsidR="00A02035" w:rsidRPr="00833D92" w:rsidRDefault="00A02035" w:rsidP="002E74C8">
      <w:pPr>
        <w:spacing w:after="0" w:line="240" w:lineRule="auto"/>
        <w:jc w:val="both"/>
        <w:rPr>
          <w:rFonts w:ascii="Arial" w:hAnsi="Arial" w:cs="Arial"/>
        </w:rPr>
      </w:pPr>
    </w:p>
    <w:p w14:paraId="31069036" w14:textId="77777777" w:rsidR="005D685A" w:rsidRPr="00833D92" w:rsidRDefault="00E306AB" w:rsidP="002E74C8">
      <w:pPr>
        <w:spacing w:after="0" w:line="240" w:lineRule="auto"/>
        <w:jc w:val="both"/>
        <w:rPr>
          <w:rFonts w:ascii="Arial" w:hAnsi="Arial" w:cs="Arial"/>
        </w:rPr>
      </w:pPr>
      <w:r w:rsidRPr="00833D92">
        <w:rPr>
          <w:rFonts w:ascii="Arial" w:hAnsi="Arial" w:cs="Arial"/>
        </w:rPr>
        <w:t xml:space="preserve">Družba si pridržuje pravico do spremembe in/ali izbrisa katerega koli dela spletnih strani ali besedila splošnih pogojev poslovanja brez predhodnega obvestila. Ob morebitni spremembi splošnih pogojev postanejo spremembe za stranko zavezujoče z dnem, ko se z njimi seznani. </w:t>
      </w:r>
    </w:p>
    <w:p w14:paraId="62582B0C" w14:textId="77777777" w:rsidR="00A02035" w:rsidRPr="00833D92" w:rsidRDefault="00A02035" w:rsidP="002E74C8">
      <w:pPr>
        <w:spacing w:after="0" w:line="240" w:lineRule="auto"/>
        <w:jc w:val="both"/>
        <w:rPr>
          <w:rFonts w:ascii="Arial" w:hAnsi="Arial" w:cs="Arial"/>
        </w:rPr>
      </w:pPr>
    </w:p>
    <w:p w14:paraId="32841A8C" w14:textId="513466CA" w:rsidR="00C6058F" w:rsidRPr="00833D92" w:rsidRDefault="00E306AB" w:rsidP="002E74C8">
      <w:pPr>
        <w:spacing w:after="0" w:line="240" w:lineRule="auto"/>
        <w:jc w:val="both"/>
        <w:rPr>
          <w:rFonts w:ascii="Arial" w:hAnsi="Arial" w:cs="Arial"/>
        </w:rPr>
      </w:pPr>
      <w:r w:rsidRPr="00833D92">
        <w:rPr>
          <w:rFonts w:ascii="Arial" w:hAnsi="Arial" w:cs="Arial"/>
        </w:rPr>
        <w:t xml:space="preserve">Šteje se, da je stranka seznanjena s spremembami v trenutku objave spremembe na spletni strani </w:t>
      </w:r>
      <w:r w:rsidR="00D66DAD" w:rsidRPr="00833D92">
        <w:rPr>
          <w:rFonts w:ascii="Arial" w:hAnsi="Arial" w:cs="Arial"/>
        </w:rPr>
        <w:t>Arctur d.o.o. ali</w:t>
      </w:r>
      <w:r w:rsidRPr="00833D92">
        <w:rPr>
          <w:rFonts w:ascii="Arial" w:hAnsi="Arial" w:cs="Arial"/>
        </w:rPr>
        <w:t xml:space="preserve"> ob potrditvi oddaje naročila. S tem se šteje, da stranka soglaša s spremembo splošnih pogojev.</w:t>
      </w:r>
    </w:p>
    <w:p w14:paraId="79199B40" w14:textId="097D2C51" w:rsidR="00C32AB7" w:rsidRPr="00833D92" w:rsidRDefault="00E845F1" w:rsidP="00833D92">
      <w:pPr>
        <w:pStyle w:val="Naslov2"/>
      </w:pPr>
      <w:r w:rsidRPr="00833D92">
        <w:t>člen</w:t>
      </w:r>
    </w:p>
    <w:p w14:paraId="0F94435F" w14:textId="77777777" w:rsidR="00EA067D" w:rsidRPr="00833D92" w:rsidRDefault="00EA067D" w:rsidP="002E74C8">
      <w:pPr>
        <w:spacing w:after="0" w:line="240" w:lineRule="auto"/>
        <w:jc w:val="both"/>
        <w:rPr>
          <w:rFonts w:ascii="Arial" w:hAnsi="Arial" w:cs="Arial"/>
          <w:bCs/>
        </w:rPr>
      </w:pPr>
      <w:r w:rsidRPr="00833D92">
        <w:rPr>
          <w:rFonts w:ascii="Arial" w:hAnsi="Arial" w:cs="Arial"/>
          <w:bCs/>
        </w:rPr>
        <w:t>Izrazi, ki jih uporabljamo v teh splošnih pogojih, imajo naslednji pomen:</w:t>
      </w:r>
    </w:p>
    <w:p w14:paraId="45E959DF" w14:textId="02A37097" w:rsidR="00EA067D" w:rsidRPr="00833D92" w:rsidRDefault="000C10F2" w:rsidP="002E74C8">
      <w:pPr>
        <w:spacing w:after="0" w:line="240" w:lineRule="auto"/>
        <w:jc w:val="both"/>
        <w:rPr>
          <w:rFonts w:ascii="Arial" w:hAnsi="Arial" w:cs="Arial"/>
          <w:bCs/>
        </w:rPr>
      </w:pPr>
      <w:r w:rsidRPr="00833D92">
        <w:rPr>
          <w:rFonts w:ascii="Arial" w:hAnsi="Arial" w:cs="Arial"/>
          <w:b/>
        </w:rPr>
        <w:t>Ponudnik storitve</w:t>
      </w:r>
      <w:r w:rsidR="00FF5252" w:rsidRPr="00833D92">
        <w:rPr>
          <w:rFonts w:ascii="Arial" w:hAnsi="Arial" w:cs="Arial"/>
          <w:b/>
        </w:rPr>
        <w:t xml:space="preserve"> ali ponudnik</w:t>
      </w:r>
      <w:r w:rsidR="005845A0" w:rsidRPr="00833D92">
        <w:rPr>
          <w:rFonts w:ascii="Arial" w:hAnsi="Arial" w:cs="Arial"/>
          <w:b/>
        </w:rPr>
        <w:t xml:space="preserve"> </w:t>
      </w:r>
      <w:r w:rsidR="005845A0" w:rsidRPr="00833D92">
        <w:rPr>
          <w:rFonts w:ascii="Arial" w:hAnsi="Arial" w:cs="Arial"/>
          <w:bCs/>
        </w:rPr>
        <w:t>je</w:t>
      </w:r>
      <w:r w:rsidR="00EA067D" w:rsidRPr="00833D92">
        <w:rPr>
          <w:rFonts w:ascii="Arial" w:hAnsi="Arial" w:cs="Arial"/>
          <w:bCs/>
        </w:rPr>
        <w:t xml:space="preserve"> </w:t>
      </w:r>
      <w:r w:rsidRPr="00833D92">
        <w:rPr>
          <w:rFonts w:ascii="Arial" w:hAnsi="Arial" w:cs="Arial"/>
        </w:rPr>
        <w:t>ARCTUR Računalniški inženiring d.o.o., Kromberk, Industrijska cesta 1A, 5000 Nova Gorica, Matična številka: 5562325000, Ident. številka za DDV (ID): SI 76530566</w:t>
      </w:r>
      <w:r w:rsidR="00EA067D" w:rsidRPr="00833D92">
        <w:rPr>
          <w:rFonts w:ascii="Arial" w:hAnsi="Arial" w:cs="Arial"/>
          <w:bCs/>
        </w:rPr>
        <w:t>.</w:t>
      </w:r>
    </w:p>
    <w:p w14:paraId="1136EF92" w14:textId="5AC26093" w:rsidR="006D2939" w:rsidRPr="00833D92" w:rsidRDefault="00747E07" w:rsidP="002E74C8">
      <w:pPr>
        <w:spacing w:after="0" w:line="240" w:lineRule="auto"/>
        <w:jc w:val="both"/>
        <w:rPr>
          <w:rFonts w:ascii="Arial" w:hAnsi="Arial" w:cs="Arial"/>
        </w:rPr>
      </w:pPr>
      <w:r w:rsidRPr="00833D92">
        <w:rPr>
          <w:rFonts w:ascii="Arial" w:hAnsi="Arial" w:cs="Arial"/>
          <w:b/>
        </w:rPr>
        <w:t>Naročnik storitve ali kupec</w:t>
      </w:r>
      <w:r w:rsidR="00EA067D" w:rsidRPr="00833D92">
        <w:rPr>
          <w:rFonts w:ascii="Arial" w:hAnsi="Arial" w:cs="Arial"/>
          <w:bCs/>
        </w:rPr>
        <w:t xml:space="preserve"> je</w:t>
      </w:r>
      <w:r w:rsidR="006D2939" w:rsidRPr="00833D92">
        <w:rPr>
          <w:rFonts w:ascii="Arial" w:hAnsi="Arial" w:cs="Arial"/>
        </w:rPr>
        <w:t xml:space="preserve"> fizična ali pravna oseba</w:t>
      </w:r>
      <w:r w:rsidR="00EA067D" w:rsidRPr="00833D92">
        <w:rPr>
          <w:rFonts w:ascii="Arial" w:hAnsi="Arial" w:cs="Arial"/>
          <w:bCs/>
        </w:rPr>
        <w:t xml:space="preserve">, ki na podlagi ustreznega pravnega posla od </w:t>
      </w:r>
      <w:r w:rsidRPr="00833D92">
        <w:rPr>
          <w:rFonts w:ascii="Arial" w:hAnsi="Arial" w:cs="Arial"/>
          <w:bCs/>
        </w:rPr>
        <w:t>ponudnika storitve</w:t>
      </w:r>
      <w:r w:rsidR="00EA067D" w:rsidRPr="00833D92">
        <w:rPr>
          <w:rFonts w:ascii="Arial" w:hAnsi="Arial" w:cs="Arial"/>
          <w:bCs/>
        </w:rPr>
        <w:t xml:space="preserve"> kupi</w:t>
      </w:r>
      <w:r w:rsidR="00A77E75" w:rsidRPr="00833D92">
        <w:rPr>
          <w:rFonts w:ascii="Arial" w:hAnsi="Arial" w:cs="Arial"/>
          <w:bCs/>
        </w:rPr>
        <w:t xml:space="preserve"> oziroma naroči storitve zagotavljanja dome</w:t>
      </w:r>
      <w:r w:rsidR="00EA067D" w:rsidRPr="00833D92">
        <w:rPr>
          <w:rFonts w:ascii="Arial" w:hAnsi="Arial" w:cs="Arial"/>
          <w:bCs/>
        </w:rPr>
        <w:t xml:space="preserve">, </w:t>
      </w:r>
      <w:r w:rsidRPr="00833D92">
        <w:rPr>
          <w:rFonts w:ascii="Arial" w:hAnsi="Arial" w:cs="Arial"/>
          <w:bCs/>
        </w:rPr>
        <w:t>ponudnik storitve</w:t>
      </w:r>
      <w:r w:rsidR="00EA067D" w:rsidRPr="00833D92">
        <w:rPr>
          <w:rFonts w:ascii="Arial" w:hAnsi="Arial" w:cs="Arial"/>
          <w:bCs/>
        </w:rPr>
        <w:t xml:space="preserve"> pa mu </w:t>
      </w:r>
      <w:r w:rsidR="00A77E75" w:rsidRPr="00833D92">
        <w:rPr>
          <w:rFonts w:ascii="Arial" w:hAnsi="Arial" w:cs="Arial"/>
          <w:bCs/>
        </w:rPr>
        <w:t>opravi vse naročene storitve zagotavljanja domen</w:t>
      </w:r>
      <w:r w:rsidR="006D2939" w:rsidRPr="00833D92">
        <w:rPr>
          <w:rFonts w:ascii="Arial" w:hAnsi="Arial" w:cs="Arial"/>
          <w:bCs/>
        </w:rPr>
        <w:t xml:space="preserve">, </w:t>
      </w:r>
      <w:r w:rsidR="006D2939" w:rsidRPr="00833D92">
        <w:rPr>
          <w:rFonts w:ascii="Arial" w:hAnsi="Arial" w:cs="Arial"/>
        </w:rPr>
        <w:t xml:space="preserve">ne glede na </w:t>
      </w:r>
      <w:r w:rsidRPr="00833D92">
        <w:rPr>
          <w:rFonts w:ascii="Arial" w:hAnsi="Arial" w:cs="Arial"/>
        </w:rPr>
        <w:t>njegovo</w:t>
      </w:r>
      <w:r w:rsidR="006D2939" w:rsidRPr="00833D92">
        <w:rPr>
          <w:rFonts w:ascii="Arial" w:hAnsi="Arial" w:cs="Arial"/>
        </w:rPr>
        <w:t xml:space="preserve"> pravno ali statusno obliko.</w:t>
      </w:r>
    </w:p>
    <w:p w14:paraId="24B506BD" w14:textId="7B13B5B0" w:rsidR="006D2939" w:rsidRPr="00833D92" w:rsidRDefault="006D2939" w:rsidP="002E74C8">
      <w:pPr>
        <w:spacing w:after="0" w:line="240" w:lineRule="auto"/>
        <w:jc w:val="both"/>
        <w:rPr>
          <w:rFonts w:ascii="Arial" w:hAnsi="Arial" w:cs="Arial"/>
        </w:rPr>
      </w:pPr>
      <w:r w:rsidRPr="00833D92">
        <w:rPr>
          <w:rFonts w:ascii="Arial" w:hAnsi="Arial" w:cs="Arial"/>
          <w:b/>
          <w:bCs/>
        </w:rPr>
        <w:t>Potrošnik</w:t>
      </w:r>
      <w:r w:rsidRPr="00833D92">
        <w:rPr>
          <w:rFonts w:ascii="Arial" w:hAnsi="Arial" w:cs="Arial"/>
        </w:rPr>
        <w:t xml:space="preserve"> je vsaka stranka, ki je fizična oseba</w:t>
      </w:r>
      <w:r w:rsidR="00A77E75" w:rsidRPr="00833D92">
        <w:rPr>
          <w:rFonts w:ascii="Arial" w:hAnsi="Arial" w:cs="Arial"/>
        </w:rPr>
        <w:t>, ki naroči domeno</w:t>
      </w:r>
      <w:r w:rsidRPr="00833D92">
        <w:rPr>
          <w:rFonts w:ascii="Arial" w:hAnsi="Arial" w:cs="Arial"/>
        </w:rPr>
        <w:t xml:space="preserve"> za osebne namene oziroma za namene izven svoje poklicne ali pridobitne dejavnosti.</w:t>
      </w:r>
    </w:p>
    <w:p w14:paraId="6BC4B114" w14:textId="0A921AE7" w:rsidR="00360389" w:rsidRPr="00833D92" w:rsidRDefault="00360389" w:rsidP="002E74C8">
      <w:pPr>
        <w:spacing w:after="0" w:line="240" w:lineRule="auto"/>
        <w:jc w:val="both"/>
        <w:rPr>
          <w:rFonts w:ascii="Arial" w:hAnsi="Arial" w:cs="Arial"/>
          <w:bCs/>
        </w:rPr>
      </w:pPr>
      <w:r w:rsidRPr="00833D92">
        <w:rPr>
          <w:rFonts w:ascii="Arial" w:hAnsi="Arial" w:cs="Arial"/>
          <w:b/>
          <w:bCs/>
        </w:rPr>
        <w:t xml:space="preserve">Upravljavec osebnih podatkov: </w:t>
      </w:r>
      <w:r w:rsidRPr="00833D92">
        <w:rPr>
          <w:rFonts w:ascii="Arial" w:hAnsi="Arial" w:cs="Arial"/>
          <w:bCs/>
        </w:rPr>
        <w:t xml:space="preserve">je </w:t>
      </w:r>
      <w:r w:rsidRPr="00833D92">
        <w:rPr>
          <w:rFonts w:ascii="Arial" w:hAnsi="Arial" w:cs="Arial"/>
        </w:rPr>
        <w:t>ARCTUR Računalniški inženiring d.o.o., Kromberk, Industrijska cesta 1A, 5000 Nova Gorica, Matična številka: 5562325000, Ident. številka za DDV (ID): SI 76530566</w:t>
      </w:r>
      <w:r w:rsidRPr="00833D92">
        <w:rPr>
          <w:rFonts w:ascii="Arial" w:hAnsi="Arial" w:cs="Arial"/>
          <w:bCs/>
        </w:rPr>
        <w:t>.</w:t>
      </w:r>
    </w:p>
    <w:p w14:paraId="10D739A4" w14:textId="5ED76685" w:rsidR="00EA067D" w:rsidRPr="00833D92" w:rsidRDefault="00EA067D" w:rsidP="002E74C8">
      <w:pPr>
        <w:spacing w:after="0" w:line="240" w:lineRule="auto"/>
        <w:jc w:val="both"/>
        <w:rPr>
          <w:rFonts w:ascii="Arial" w:hAnsi="Arial" w:cs="Arial"/>
          <w:bCs/>
        </w:rPr>
      </w:pPr>
      <w:r w:rsidRPr="00833D92">
        <w:rPr>
          <w:rFonts w:ascii="Arial" w:hAnsi="Arial" w:cs="Arial"/>
          <w:b/>
        </w:rPr>
        <w:t>Pogodba</w:t>
      </w:r>
      <w:r w:rsidRPr="00833D92">
        <w:rPr>
          <w:rFonts w:ascii="Arial" w:hAnsi="Arial" w:cs="Arial"/>
          <w:bCs/>
        </w:rPr>
        <w:t xml:space="preserve"> je </w:t>
      </w:r>
      <w:r w:rsidR="001D6F8E" w:rsidRPr="00833D92">
        <w:rPr>
          <w:rFonts w:ascii="Arial" w:hAnsi="Arial" w:cs="Arial"/>
          <w:bCs/>
        </w:rPr>
        <w:t xml:space="preserve">dogovor med </w:t>
      </w:r>
      <w:r w:rsidR="00FF5C07" w:rsidRPr="00833D92">
        <w:rPr>
          <w:rFonts w:ascii="Arial" w:hAnsi="Arial" w:cs="Arial"/>
          <w:bCs/>
        </w:rPr>
        <w:t>ponudnikom storitve</w:t>
      </w:r>
      <w:r w:rsidR="001D6F8E" w:rsidRPr="00833D92">
        <w:rPr>
          <w:rFonts w:ascii="Arial" w:hAnsi="Arial" w:cs="Arial"/>
          <w:bCs/>
        </w:rPr>
        <w:t xml:space="preserve"> in </w:t>
      </w:r>
      <w:r w:rsidR="00FF5C07" w:rsidRPr="00833D92">
        <w:rPr>
          <w:rFonts w:ascii="Arial" w:hAnsi="Arial" w:cs="Arial"/>
          <w:bCs/>
        </w:rPr>
        <w:t>naročnikom</w:t>
      </w:r>
      <w:r w:rsidR="001D6F8E" w:rsidRPr="00833D92">
        <w:rPr>
          <w:rFonts w:ascii="Arial" w:hAnsi="Arial" w:cs="Arial"/>
          <w:bCs/>
        </w:rPr>
        <w:t xml:space="preserve"> </w:t>
      </w:r>
      <w:r w:rsidRPr="00833D92">
        <w:rPr>
          <w:rFonts w:ascii="Arial" w:hAnsi="Arial" w:cs="Arial"/>
          <w:bCs/>
        </w:rPr>
        <w:t>na podlagi katere</w:t>
      </w:r>
      <w:r w:rsidR="001D6F8E" w:rsidRPr="00833D92">
        <w:rPr>
          <w:rFonts w:ascii="Arial" w:hAnsi="Arial" w:cs="Arial"/>
          <w:bCs/>
        </w:rPr>
        <w:t>ga</w:t>
      </w:r>
      <w:r w:rsidRPr="00833D92">
        <w:rPr>
          <w:rFonts w:ascii="Arial" w:hAnsi="Arial" w:cs="Arial"/>
          <w:bCs/>
        </w:rPr>
        <w:t xml:space="preserve"> </w:t>
      </w:r>
      <w:r w:rsidR="00FF5C07" w:rsidRPr="00833D92">
        <w:rPr>
          <w:rFonts w:ascii="Arial" w:hAnsi="Arial" w:cs="Arial"/>
          <w:bCs/>
        </w:rPr>
        <w:t>ponudnik storitve</w:t>
      </w:r>
      <w:r w:rsidRPr="00833D92">
        <w:rPr>
          <w:rFonts w:ascii="Arial" w:hAnsi="Arial" w:cs="Arial"/>
          <w:bCs/>
        </w:rPr>
        <w:t xml:space="preserve"> proda in </w:t>
      </w:r>
      <w:r w:rsidR="00FF5C07" w:rsidRPr="00833D92">
        <w:rPr>
          <w:rFonts w:ascii="Arial" w:hAnsi="Arial" w:cs="Arial"/>
          <w:bCs/>
        </w:rPr>
        <w:t>naročnik naroči izvedbo storitve</w:t>
      </w:r>
      <w:r w:rsidRPr="00833D92">
        <w:rPr>
          <w:rFonts w:ascii="Arial" w:hAnsi="Arial" w:cs="Arial"/>
          <w:bCs/>
        </w:rPr>
        <w:t>.</w:t>
      </w:r>
    </w:p>
    <w:p w14:paraId="2BCB0F3D" w14:textId="651E80B0" w:rsidR="00EA067D" w:rsidRPr="00833D92" w:rsidRDefault="00E86431" w:rsidP="002E74C8">
      <w:pPr>
        <w:spacing w:after="0" w:line="240" w:lineRule="auto"/>
        <w:jc w:val="both"/>
        <w:rPr>
          <w:rFonts w:ascii="Arial" w:hAnsi="Arial" w:cs="Arial"/>
          <w:bCs/>
        </w:rPr>
      </w:pPr>
      <w:r w:rsidRPr="00833D92">
        <w:rPr>
          <w:rFonts w:ascii="Arial" w:hAnsi="Arial" w:cs="Arial"/>
          <w:b/>
        </w:rPr>
        <w:t xml:space="preserve">Storitve </w:t>
      </w:r>
      <w:r w:rsidR="00EA067D" w:rsidRPr="00833D92">
        <w:rPr>
          <w:rFonts w:ascii="Arial" w:hAnsi="Arial" w:cs="Arial"/>
          <w:bCs/>
        </w:rPr>
        <w:t xml:space="preserve">so </w:t>
      </w:r>
      <w:r w:rsidR="004659A2" w:rsidRPr="00833D92">
        <w:rPr>
          <w:rFonts w:ascii="Arial" w:hAnsi="Arial" w:cs="Arial"/>
          <w:bCs/>
        </w:rPr>
        <w:t>vse storitve na področju registracije domen</w:t>
      </w:r>
      <w:r w:rsidR="00EA067D" w:rsidRPr="00833D92">
        <w:rPr>
          <w:rFonts w:ascii="Arial" w:hAnsi="Arial" w:cs="Arial"/>
          <w:bCs/>
        </w:rPr>
        <w:t>, ki jih ponuja</w:t>
      </w:r>
      <w:r w:rsidR="004659A2" w:rsidRPr="00833D92">
        <w:rPr>
          <w:rFonts w:ascii="Arial" w:hAnsi="Arial" w:cs="Arial"/>
          <w:bCs/>
        </w:rPr>
        <w:t xml:space="preserve"> ponudnik storitve</w:t>
      </w:r>
      <w:r w:rsidR="00EA067D" w:rsidRPr="00833D92">
        <w:rPr>
          <w:rFonts w:ascii="Arial" w:hAnsi="Arial" w:cs="Arial"/>
          <w:bCs/>
        </w:rPr>
        <w:t>.</w:t>
      </w:r>
    </w:p>
    <w:p w14:paraId="7C0952E0" w14:textId="6988F672" w:rsidR="002653B5" w:rsidRPr="00833D92" w:rsidRDefault="002653B5" w:rsidP="002E74C8">
      <w:pPr>
        <w:spacing w:after="0" w:line="240" w:lineRule="auto"/>
        <w:jc w:val="both"/>
        <w:rPr>
          <w:rFonts w:ascii="Arial" w:hAnsi="Arial" w:cs="Arial"/>
        </w:rPr>
      </w:pPr>
      <w:r w:rsidRPr="00833D92">
        <w:rPr>
          <w:rFonts w:ascii="Arial" w:hAnsi="Arial" w:cs="Arial"/>
          <w:b/>
          <w:bCs/>
        </w:rPr>
        <w:t>Ponudba</w:t>
      </w:r>
      <w:r w:rsidRPr="00833D92">
        <w:rPr>
          <w:rFonts w:ascii="Arial" w:hAnsi="Arial" w:cs="Arial"/>
        </w:rPr>
        <w:t xml:space="preserve"> je enoten izraz za ponudbo v raznovrstnih oblikah, predračun ali drugo obliko predloga za sklenitev pogodbe, ki ga družba ponudi </w:t>
      </w:r>
      <w:r w:rsidR="001B51B6" w:rsidRPr="00833D92">
        <w:rPr>
          <w:rFonts w:ascii="Arial" w:hAnsi="Arial" w:cs="Arial"/>
        </w:rPr>
        <w:t>naročniku</w:t>
      </w:r>
      <w:r w:rsidRPr="00833D92">
        <w:rPr>
          <w:rFonts w:ascii="Arial" w:hAnsi="Arial" w:cs="Arial"/>
        </w:rPr>
        <w:t>.</w:t>
      </w:r>
    </w:p>
    <w:p w14:paraId="284001B3" w14:textId="2CFAA2F8" w:rsidR="005C66FA" w:rsidRPr="00833D92" w:rsidRDefault="005C66FA" w:rsidP="002E74C8">
      <w:pPr>
        <w:spacing w:after="0" w:line="240" w:lineRule="auto"/>
        <w:jc w:val="both"/>
        <w:rPr>
          <w:rFonts w:ascii="Arial" w:hAnsi="Arial" w:cs="Arial"/>
        </w:rPr>
      </w:pPr>
      <w:r w:rsidRPr="00833D92">
        <w:rPr>
          <w:rFonts w:ascii="Arial" w:hAnsi="Arial" w:cs="Arial"/>
          <w:b/>
          <w:bCs/>
        </w:rPr>
        <w:t>Predmet pogodbe</w:t>
      </w:r>
      <w:r w:rsidRPr="00833D92">
        <w:rPr>
          <w:rFonts w:ascii="Arial" w:hAnsi="Arial" w:cs="Arial"/>
        </w:rPr>
        <w:t xml:space="preserve"> </w:t>
      </w:r>
      <w:r w:rsidR="001B51B6" w:rsidRPr="00833D92">
        <w:rPr>
          <w:rFonts w:ascii="Arial" w:hAnsi="Arial" w:cs="Arial"/>
        </w:rPr>
        <w:t>so storitve na področju registracije domen, ki ji ponudnik storitve ponuja</w:t>
      </w:r>
      <w:r w:rsidRPr="00833D92">
        <w:rPr>
          <w:rFonts w:ascii="Arial" w:hAnsi="Arial" w:cs="Arial"/>
        </w:rPr>
        <w:t>.</w:t>
      </w:r>
    </w:p>
    <w:p w14:paraId="6D835E45" w14:textId="5235F0CE" w:rsidR="00244ABF" w:rsidRPr="00833D92" w:rsidRDefault="00244ABF" w:rsidP="002E74C8">
      <w:pPr>
        <w:spacing w:after="0" w:line="240" w:lineRule="auto"/>
        <w:jc w:val="both"/>
        <w:rPr>
          <w:rFonts w:ascii="Arial" w:hAnsi="Arial" w:cs="Arial"/>
        </w:rPr>
      </w:pPr>
      <w:r w:rsidRPr="00833D92">
        <w:rPr>
          <w:rFonts w:ascii="Arial" w:hAnsi="Arial" w:cs="Arial"/>
          <w:b/>
          <w:bCs/>
        </w:rPr>
        <w:t xml:space="preserve">Povpraševanje </w:t>
      </w:r>
      <w:r w:rsidRPr="00833D92">
        <w:rPr>
          <w:rFonts w:ascii="Arial" w:hAnsi="Arial" w:cs="Arial"/>
        </w:rPr>
        <w:t xml:space="preserve">je poizvedba </w:t>
      </w:r>
      <w:r w:rsidR="001B51B6" w:rsidRPr="00833D92">
        <w:rPr>
          <w:rFonts w:ascii="Arial" w:hAnsi="Arial" w:cs="Arial"/>
        </w:rPr>
        <w:t xml:space="preserve"> naročnika storitve</w:t>
      </w:r>
      <w:r w:rsidRPr="00833D92">
        <w:rPr>
          <w:rFonts w:ascii="Arial" w:hAnsi="Arial" w:cs="Arial"/>
        </w:rPr>
        <w:t xml:space="preserve"> po dodatnih informacijah </w:t>
      </w:r>
      <w:r w:rsidR="00BC2FE8" w:rsidRPr="00833D92">
        <w:rPr>
          <w:rFonts w:ascii="Arial" w:hAnsi="Arial" w:cs="Arial"/>
        </w:rPr>
        <w:t>glede storitev</w:t>
      </w:r>
      <w:r w:rsidRPr="00833D92">
        <w:rPr>
          <w:rFonts w:ascii="Arial" w:hAnsi="Arial" w:cs="Arial"/>
        </w:rPr>
        <w:t>, ki niso objavljene na spletni strani</w:t>
      </w:r>
      <w:r w:rsidR="00BC2FE8" w:rsidRPr="00833D92">
        <w:rPr>
          <w:rFonts w:ascii="Arial" w:hAnsi="Arial" w:cs="Arial"/>
        </w:rPr>
        <w:t>.</w:t>
      </w:r>
      <w:r w:rsidRPr="00833D92">
        <w:rPr>
          <w:rFonts w:ascii="Arial" w:hAnsi="Arial" w:cs="Arial"/>
        </w:rPr>
        <w:t xml:space="preserve"> </w:t>
      </w:r>
    </w:p>
    <w:p w14:paraId="50319FD3" w14:textId="6662EFA6" w:rsidR="00370A10" w:rsidRPr="00833D92" w:rsidRDefault="00370A10" w:rsidP="002E74C8">
      <w:pPr>
        <w:spacing w:after="0" w:line="240" w:lineRule="auto"/>
        <w:jc w:val="both"/>
        <w:rPr>
          <w:rFonts w:ascii="Arial" w:hAnsi="Arial" w:cs="Arial"/>
        </w:rPr>
      </w:pPr>
      <w:r w:rsidRPr="00833D92">
        <w:rPr>
          <w:rFonts w:ascii="Arial" w:hAnsi="Arial" w:cs="Arial"/>
          <w:b/>
          <w:bCs/>
        </w:rPr>
        <w:t>Naročilo</w:t>
      </w:r>
      <w:r w:rsidR="00E26FC3" w:rsidRPr="00833D92">
        <w:rPr>
          <w:rFonts w:ascii="Arial" w:hAnsi="Arial" w:cs="Arial"/>
          <w:b/>
          <w:bCs/>
        </w:rPr>
        <w:t xml:space="preserve"> </w:t>
      </w:r>
      <w:r w:rsidR="0012753A" w:rsidRPr="00833D92">
        <w:rPr>
          <w:rFonts w:ascii="Arial" w:hAnsi="Arial" w:cs="Arial"/>
        </w:rPr>
        <w:t xml:space="preserve">je </w:t>
      </w:r>
      <w:r w:rsidR="00AB23FC" w:rsidRPr="00833D92">
        <w:rPr>
          <w:rFonts w:ascii="Arial" w:hAnsi="Arial" w:cs="Arial"/>
        </w:rPr>
        <w:t xml:space="preserve">zahteva </w:t>
      </w:r>
      <w:r w:rsidR="00BC2FE8" w:rsidRPr="00833D92">
        <w:rPr>
          <w:rFonts w:ascii="Arial" w:hAnsi="Arial" w:cs="Arial"/>
        </w:rPr>
        <w:t>naročnika domene</w:t>
      </w:r>
      <w:r w:rsidR="00AB23FC" w:rsidRPr="00833D92">
        <w:rPr>
          <w:rFonts w:ascii="Arial" w:hAnsi="Arial" w:cs="Arial"/>
        </w:rPr>
        <w:t xml:space="preserve"> za </w:t>
      </w:r>
      <w:r w:rsidR="00BC2FE8" w:rsidRPr="00833D92">
        <w:rPr>
          <w:rFonts w:ascii="Arial" w:hAnsi="Arial" w:cs="Arial"/>
        </w:rPr>
        <w:t>izpeljavo vseh potrebnih postopkov za registracijo domene</w:t>
      </w:r>
      <w:r w:rsidR="00AB23FC" w:rsidRPr="00833D92">
        <w:rPr>
          <w:rFonts w:ascii="Arial" w:hAnsi="Arial" w:cs="Arial"/>
        </w:rPr>
        <w:t>, oddana v skladu s splošnimi pogoji poslovanja.</w:t>
      </w:r>
    </w:p>
    <w:p w14:paraId="5D007644" w14:textId="01A460FD" w:rsidR="00220042" w:rsidRPr="00833D92" w:rsidRDefault="00220042" w:rsidP="002E74C8">
      <w:pPr>
        <w:spacing w:after="0" w:line="240" w:lineRule="auto"/>
        <w:jc w:val="both"/>
        <w:rPr>
          <w:rFonts w:ascii="Arial" w:hAnsi="Arial" w:cs="Arial"/>
        </w:rPr>
      </w:pPr>
      <w:r w:rsidRPr="00833D92">
        <w:rPr>
          <w:rFonts w:ascii="Arial" w:hAnsi="Arial" w:cs="Arial"/>
          <w:b/>
          <w:bCs/>
        </w:rPr>
        <w:t>Domena</w:t>
      </w:r>
      <w:r w:rsidRPr="00833D92">
        <w:rPr>
          <w:rFonts w:ascii="Arial" w:hAnsi="Arial" w:cs="Arial"/>
        </w:rPr>
        <w:t>: Internetni naslov, registriran v imenu naročnika.</w:t>
      </w:r>
    </w:p>
    <w:p w14:paraId="4ECF9477" w14:textId="0C5BB6F6" w:rsidR="006D4772" w:rsidRPr="00833D92" w:rsidRDefault="00220042" w:rsidP="002E74C8">
      <w:pPr>
        <w:spacing w:after="0" w:line="240" w:lineRule="auto"/>
        <w:jc w:val="both"/>
        <w:rPr>
          <w:rFonts w:ascii="Arial" w:hAnsi="Arial" w:cs="Arial"/>
        </w:rPr>
      </w:pPr>
      <w:r w:rsidRPr="00833D92">
        <w:rPr>
          <w:rFonts w:ascii="Arial" w:hAnsi="Arial" w:cs="Arial"/>
          <w:b/>
          <w:bCs/>
        </w:rPr>
        <w:t>Registrar</w:t>
      </w:r>
      <w:r w:rsidR="00E92433" w:rsidRPr="00833D92">
        <w:rPr>
          <w:rFonts w:ascii="Arial" w:hAnsi="Arial" w:cs="Arial"/>
        </w:rPr>
        <w:t>:</w:t>
      </w:r>
      <w:r w:rsidRPr="00833D92">
        <w:rPr>
          <w:rFonts w:ascii="Arial" w:hAnsi="Arial" w:cs="Arial"/>
        </w:rPr>
        <w:t xml:space="preserve"> Organizacija, akreditirana za registracijo domen pri pristojnih registrih.</w:t>
      </w:r>
    </w:p>
    <w:p w14:paraId="6175AB26" w14:textId="77777777" w:rsidR="002E74C8" w:rsidRPr="00833D92" w:rsidRDefault="002E74C8" w:rsidP="002E74C8">
      <w:pPr>
        <w:spacing w:after="0" w:line="240" w:lineRule="auto"/>
        <w:jc w:val="both"/>
        <w:rPr>
          <w:rFonts w:ascii="Arial" w:hAnsi="Arial" w:cs="Arial"/>
        </w:rPr>
      </w:pPr>
    </w:p>
    <w:p w14:paraId="498E986A" w14:textId="1BB2066B" w:rsidR="00EA067D" w:rsidRPr="001A4DE7" w:rsidRDefault="00EA067D" w:rsidP="001A4DE7">
      <w:pPr>
        <w:pStyle w:val="Naslov1"/>
      </w:pPr>
      <w:bookmarkStart w:id="2" w:name="_Toc206593795"/>
      <w:r w:rsidRPr="001A4DE7">
        <w:t>OSNOVNI PODATKI O PRODAJALCU</w:t>
      </w:r>
      <w:bookmarkEnd w:id="2"/>
    </w:p>
    <w:p w14:paraId="62988B73" w14:textId="1B2849F2" w:rsidR="00EA067D" w:rsidRPr="00833D92" w:rsidRDefault="00EA067D" w:rsidP="00833D92">
      <w:pPr>
        <w:pStyle w:val="Naslov2"/>
        <w:rPr>
          <w:lang w:eastAsia="sl-SI"/>
        </w:rPr>
      </w:pPr>
      <w:r w:rsidRPr="00833D92">
        <w:t>člen</w:t>
      </w:r>
    </w:p>
    <w:p w14:paraId="7DB94B19" w14:textId="0FC2A74D" w:rsidR="00EA067D" w:rsidRPr="00833D92" w:rsidRDefault="00EA067D" w:rsidP="002E74C8">
      <w:pPr>
        <w:spacing w:after="0" w:line="240" w:lineRule="auto"/>
        <w:rPr>
          <w:rFonts w:ascii="Arial" w:hAnsi="Arial" w:cs="Arial"/>
          <w:lang w:eastAsia="sl-SI"/>
        </w:rPr>
      </w:pPr>
      <w:r w:rsidRPr="00833D92">
        <w:rPr>
          <w:rFonts w:ascii="Arial" w:hAnsi="Arial" w:cs="Arial"/>
          <w:b/>
          <w:bCs/>
          <w:lang w:eastAsia="sl-SI"/>
        </w:rPr>
        <w:t>Firma</w:t>
      </w:r>
      <w:r w:rsidRPr="00833D92">
        <w:rPr>
          <w:rFonts w:ascii="Arial" w:hAnsi="Arial" w:cs="Arial"/>
          <w:lang w:eastAsia="sl-SI"/>
        </w:rPr>
        <w:t xml:space="preserve">: </w:t>
      </w:r>
      <w:r w:rsidR="00EE2FC9" w:rsidRPr="00833D92">
        <w:rPr>
          <w:rFonts w:ascii="Arial" w:hAnsi="Arial" w:cs="Arial"/>
        </w:rPr>
        <w:t>ARCTUR Računalniški inženiring d.o.o.</w:t>
      </w:r>
    </w:p>
    <w:p w14:paraId="739C6ACD" w14:textId="11DE28F4" w:rsidR="00EA067D" w:rsidRPr="00833D92" w:rsidRDefault="00EA067D" w:rsidP="002E74C8">
      <w:pPr>
        <w:spacing w:after="0" w:line="240" w:lineRule="auto"/>
        <w:rPr>
          <w:rFonts w:ascii="Arial" w:hAnsi="Arial" w:cs="Arial"/>
          <w:lang w:eastAsia="sl-SI"/>
        </w:rPr>
      </w:pPr>
      <w:r w:rsidRPr="00833D92">
        <w:rPr>
          <w:rFonts w:ascii="Arial" w:hAnsi="Arial" w:cs="Arial"/>
          <w:b/>
          <w:bCs/>
          <w:lang w:eastAsia="sl-SI"/>
        </w:rPr>
        <w:t>Skrajšana firma</w:t>
      </w:r>
      <w:r w:rsidRPr="00833D92">
        <w:rPr>
          <w:rFonts w:ascii="Arial" w:hAnsi="Arial" w:cs="Arial"/>
          <w:lang w:eastAsia="sl-SI"/>
        </w:rPr>
        <w:t xml:space="preserve">: </w:t>
      </w:r>
      <w:r w:rsidR="00831F34" w:rsidRPr="00833D92">
        <w:rPr>
          <w:rFonts w:ascii="Arial" w:hAnsi="Arial" w:cs="Arial"/>
          <w:lang w:eastAsia="sl-SI"/>
        </w:rPr>
        <w:t>ARCTUR d.o.o.</w:t>
      </w:r>
      <w:r w:rsidRPr="00833D92">
        <w:rPr>
          <w:rFonts w:ascii="Arial" w:hAnsi="Arial" w:cs="Arial"/>
          <w:lang w:eastAsia="sl-SI"/>
        </w:rPr>
        <w:br/>
      </w:r>
      <w:r w:rsidRPr="00833D92">
        <w:rPr>
          <w:rFonts w:ascii="Arial" w:hAnsi="Arial" w:cs="Arial"/>
          <w:b/>
          <w:bCs/>
          <w:lang w:eastAsia="sl-SI"/>
        </w:rPr>
        <w:t>Naslov</w:t>
      </w:r>
      <w:r w:rsidRPr="00833D92">
        <w:rPr>
          <w:rFonts w:ascii="Arial" w:hAnsi="Arial" w:cs="Arial"/>
          <w:lang w:eastAsia="sl-SI"/>
        </w:rPr>
        <w:t xml:space="preserve">: </w:t>
      </w:r>
      <w:r w:rsidR="001F3810" w:rsidRPr="00833D92">
        <w:rPr>
          <w:rFonts w:ascii="Arial" w:hAnsi="Arial" w:cs="Arial"/>
          <w:lang w:eastAsia="sl-SI"/>
        </w:rPr>
        <w:t>Kromberk, Industrijska cesta 1A, 5000 Nova Gorica</w:t>
      </w:r>
    </w:p>
    <w:p w14:paraId="7155E920" w14:textId="6ADBEBE4" w:rsidR="00EA067D" w:rsidRPr="00833D92" w:rsidRDefault="00EA067D" w:rsidP="002E74C8">
      <w:pPr>
        <w:spacing w:after="0" w:line="240" w:lineRule="auto"/>
        <w:rPr>
          <w:rFonts w:ascii="Arial" w:hAnsi="Arial" w:cs="Arial"/>
          <w:lang w:eastAsia="sl-SI"/>
        </w:rPr>
      </w:pPr>
      <w:r w:rsidRPr="00833D92">
        <w:rPr>
          <w:rFonts w:ascii="Arial" w:eastAsia="Times New Roman" w:hAnsi="Arial" w:cs="Arial"/>
          <w:b/>
          <w:bCs/>
          <w:lang w:eastAsia="sl-SI"/>
        </w:rPr>
        <w:t>Matična številka</w:t>
      </w:r>
      <w:r w:rsidRPr="00833D92">
        <w:rPr>
          <w:rFonts w:ascii="Arial" w:eastAsia="Times New Roman" w:hAnsi="Arial" w:cs="Arial"/>
          <w:lang w:eastAsia="sl-SI"/>
        </w:rPr>
        <w:t xml:space="preserve">: </w:t>
      </w:r>
      <w:r w:rsidR="001F3810" w:rsidRPr="00833D92">
        <w:rPr>
          <w:rFonts w:ascii="Arial" w:eastAsia="Times New Roman" w:hAnsi="Arial" w:cs="Arial"/>
          <w:lang w:eastAsia="sl-SI"/>
        </w:rPr>
        <w:t>5562325000</w:t>
      </w:r>
      <w:r w:rsidRPr="00833D92">
        <w:rPr>
          <w:rFonts w:ascii="Arial" w:eastAsia="Times New Roman" w:hAnsi="Arial" w:cs="Arial"/>
          <w:lang w:eastAsia="sl-SI"/>
        </w:rPr>
        <w:br/>
      </w:r>
      <w:r w:rsidRPr="00833D92">
        <w:rPr>
          <w:rFonts w:ascii="Arial" w:eastAsia="Times New Roman" w:hAnsi="Arial" w:cs="Arial"/>
          <w:b/>
          <w:bCs/>
          <w:lang w:eastAsia="sl-SI"/>
        </w:rPr>
        <w:t>Ident. številka za DDV (ID)</w:t>
      </w:r>
      <w:r w:rsidRPr="00833D92">
        <w:rPr>
          <w:rFonts w:ascii="Arial" w:eastAsia="Times New Roman" w:hAnsi="Arial" w:cs="Arial"/>
          <w:lang w:eastAsia="sl-SI"/>
        </w:rPr>
        <w:t xml:space="preserve">: </w:t>
      </w:r>
      <w:r w:rsidR="00B03877" w:rsidRPr="00833D92">
        <w:rPr>
          <w:rFonts w:ascii="Arial" w:eastAsia="Times New Roman" w:hAnsi="Arial" w:cs="Arial"/>
          <w:lang w:eastAsia="sl-SI"/>
        </w:rPr>
        <w:t>SI 76530566</w:t>
      </w:r>
      <w:r w:rsidRPr="00833D92">
        <w:rPr>
          <w:rFonts w:ascii="Arial" w:eastAsia="Times New Roman" w:hAnsi="Arial" w:cs="Arial"/>
          <w:lang w:eastAsia="sl-SI"/>
        </w:rPr>
        <w:br/>
      </w:r>
      <w:r w:rsidRPr="00833D92">
        <w:rPr>
          <w:rFonts w:ascii="Arial" w:eastAsia="Times New Roman" w:hAnsi="Arial" w:cs="Arial"/>
          <w:b/>
          <w:bCs/>
          <w:lang w:eastAsia="sl-SI"/>
        </w:rPr>
        <w:t>Zavezanec za DDV</w:t>
      </w:r>
      <w:r w:rsidRPr="00833D92">
        <w:rPr>
          <w:rFonts w:ascii="Arial" w:eastAsia="Times New Roman" w:hAnsi="Arial" w:cs="Arial"/>
          <w:lang w:eastAsia="sl-SI"/>
        </w:rPr>
        <w:t>: Da</w:t>
      </w:r>
      <w:r w:rsidRPr="00833D92">
        <w:rPr>
          <w:rFonts w:ascii="Arial" w:eastAsia="Times New Roman" w:hAnsi="Arial" w:cs="Arial"/>
          <w:lang w:eastAsia="sl-SI"/>
        </w:rPr>
        <w:br/>
      </w:r>
      <w:r w:rsidRPr="00833D92">
        <w:rPr>
          <w:rFonts w:ascii="Arial" w:eastAsia="Times New Roman" w:hAnsi="Arial" w:cs="Arial"/>
          <w:b/>
          <w:bCs/>
          <w:lang w:eastAsia="sl-SI"/>
        </w:rPr>
        <w:t>Spletna stran</w:t>
      </w:r>
      <w:r w:rsidRPr="00833D92">
        <w:rPr>
          <w:rFonts w:ascii="Arial" w:eastAsia="Times New Roman" w:hAnsi="Arial" w:cs="Arial"/>
          <w:lang w:eastAsia="sl-SI"/>
        </w:rPr>
        <w:t xml:space="preserve">: </w:t>
      </w:r>
      <w:r w:rsidR="00817A76" w:rsidRPr="00833D92">
        <w:rPr>
          <w:rFonts w:ascii="Arial" w:eastAsia="Times New Roman" w:hAnsi="Arial" w:cs="Arial"/>
          <w:lang w:eastAsia="sl-SI"/>
        </w:rPr>
        <w:t>https://www.arctur.si</w:t>
      </w:r>
      <w:r w:rsidRPr="00833D92">
        <w:rPr>
          <w:rFonts w:ascii="Arial" w:eastAsia="Times New Roman" w:hAnsi="Arial" w:cs="Arial"/>
          <w:lang w:eastAsia="sl-SI"/>
        </w:rPr>
        <w:br/>
      </w:r>
      <w:r w:rsidRPr="00833D92">
        <w:rPr>
          <w:rFonts w:ascii="Arial" w:eastAsia="Times New Roman" w:hAnsi="Arial" w:cs="Arial"/>
          <w:b/>
          <w:bCs/>
          <w:lang w:eastAsia="sl-SI"/>
        </w:rPr>
        <w:t>Elektronski naslov</w:t>
      </w:r>
      <w:r w:rsidRPr="00833D92">
        <w:rPr>
          <w:rFonts w:ascii="Arial" w:eastAsia="Times New Roman" w:hAnsi="Arial" w:cs="Arial"/>
          <w:lang w:eastAsia="sl-SI"/>
        </w:rPr>
        <w:t xml:space="preserve">: </w:t>
      </w:r>
      <w:hyperlink r:id="rId15" w:history="1">
        <w:r w:rsidR="00066E56" w:rsidRPr="00833D92">
          <w:rPr>
            <w:rStyle w:val="Hiperpovezava"/>
            <w:rFonts w:ascii="Arial" w:eastAsia="Times New Roman" w:hAnsi="Arial" w:cs="Arial"/>
            <w:lang w:eastAsia="sl-SI"/>
          </w:rPr>
          <w:t>info@arctur.si</w:t>
        </w:r>
      </w:hyperlink>
    </w:p>
    <w:p w14:paraId="4B97BB5C" w14:textId="2C7E2DA7" w:rsidR="00581DAC" w:rsidRPr="00833D92" w:rsidRDefault="00EA067D" w:rsidP="002E74C8">
      <w:pPr>
        <w:spacing w:after="0" w:line="240" w:lineRule="auto"/>
        <w:rPr>
          <w:rFonts w:ascii="Arial" w:eastAsia="Times New Roman" w:hAnsi="Arial" w:cs="Arial"/>
          <w:lang w:eastAsia="sl-SI"/>
        </w:rPr>
      </w:pPr>
      <w:r w:rsidRPr="00833D92">
        <w:rPr>
          <w:rFonts w:ascii="Arial" w:eastAsia="Times New Roman" w:hAnsi="Arial" w:cs="Arial"/>
          <w:b/>
          <w:bCs/>
          <w:lang w:eastAsia="sl-SI"/>
        </w:rPr>
        <w:t>Telefonska številka</w:t>
      </w:r>
      <w:r w:rsidRPr="00833D92">
        <w:rPr>
          <w:rFonts w:ascii="Arial" w:eastAsia="Times New Roman" w:hAnsi="Arial" w:cs="Arial"/>
          <w:lang w:eastAsia="sl-SI"/>
        </w:rPr>
        <w:t xml:space="preserve">: </w:t>
      </w:r>
      <w:r w:rsidR="00066E56" w:rsidRPr="00833D92">
        <w:rPr>
          <w:rFonts w:ascii="Arial" w:eastAsia="Times New Roman" w:hAnsi="Arial" w:cs="Arial"/>
          <w:lang w:eastAsia="sl-SI"/>
        </w:rPr>
        <w:t>+386 5 3029070</w:t>
      </w:r>
    </w:p>
    <w:p w14:paraId="2582F276" w14:textId="715890CC" w:rsidR="00E16565" w:rsidRPr="00833D92" w:rsidRDefault="00E16565" w:rsidP="002E74C8">
      <w:pPr>
        <w:spacing w:after="0" w:line="240" w:lineRule="auto"/>
        <w:rPr>
          <w:rFonts w:ascii="Arial" w:eastAsia="Times New Roman" w:hAnsi="Arial" w:cs="Arial"/>
          <w:lang w:eastAsia="sl-SI"/>
        </w:rPr>
      </w:pPr>
    </w:p>
    <w:p w14:paraId="27E1E908" w14:textId="558BF556" w:rsidR="00EA067D" w:rsidRPr="00833D92" w:rsidRDefault="002D6E92" w:rsidP="001A4DE7">
      <w:pPr>
        <w:pStyle w:val="Naslov1"/>
      </w:pPr>
      <w:bookmarkStart w:id="3" w:name="_Toc206593796"/>
      <w:r w:rsidRPr="00833D92">
        <w:t xml:space="preserve">SPREJEM NAROČIL IN </w:t>
      </w:r>
      <w:r w:rsidR="00EA067D" w:rsidRPr="00833D92">
        <w:t xml:space="preserve">SKLENITEV </w:t>
      </w:r>
      <w:r w:rsidR="001D6F8E" w:rsidRPr="00833D92">
        <w:t>POGODBE</w:t>
      </w:r>
      <w:bookmarkEnd w:id="3"/>
    </w:p>
    <w:p w14:paraId="41DFF72E" w14:textId="27851630" w:rsidR="00EA067D" w:rsidRPr="00833D92" w:rsidRDefault="00EA067D" w:rsidP="00833D92">
      <w:pPr>
        <w:pStyle w:val="Naslov2"/>
      </w:pPr>
      <w:r w:rsidRPr="00833D92">
        <w:t>člen</w:t>
      </w:r>
    </w:p>
    <w:p w14:paraId="562A4497" w14:textId="74D5337E" w:rsidR="00AA06A0" w:rsidRPr="00833D92" w:rsidRDefault="001D6F8E" w:rsidP="002E74C8">
      <w:pPr>
        <w:spacing w:after="0" w:line="240" w:lineRule="auto"/>
        <w:jc w:val="both"/>
        <w:rPr>
          <w:rFonts w:ascii="Arial" w:hAnsi="Arial" w:cs="Arial"/>
          <w:bCs/>
        </w:rPr>
      </w:pPr>
      <w:r w:rsidRPr="00833D92">
        <w:rPr>
          <w:rFonts w:ascii="Arial" w:hAnsi="Arial" w:cs="Arial"/>
          <w:bCs/>
        </w:rPr>
        <w:t>Pogodba</w:t>
      </w:r>
      <w:r w:rsidR="00EA067D" w:rsidRPr="00833D92">
        <w:rPr>
          <w:rFonts w:ascii="Arial" w:hAnsi="Arial" w:cs="Arial"/>
          <w:bCs/>
        </w:rPr>
        <w:t xml:space="preserve"> med </w:t>
      </w:r>
      <w:r w:rsidR="007747CF" w:rsidRPr="00833D92">
        <w:rPr>
          <w:rFonts w:ascii="Arial" w:hAnsi="Arial" w:cs="Arial"/>
          <w:lang w:eastAsia="sl-SI"/>
        </w:rPr>
        <w:t>Arctur</w:t>
      </w:r>
      <w:r w:rsidR="00EA067D" w:rsidRPr="00833D92">
        <w:rPr>
          <w:rFonts w:ascii="Arial" w:hAnsi="Arial" w:cs="Arial"/>
          <w:lang w:eastAsia="sl-SI"/>
        </w:rPr>
        <w:t xml:space="preserve"> d.o.o.</w:t>
      </w:r>
      <w:r w:rsidR="00EA067D" w:rsidRPr="00833D92">
        <w:rPr>
          <w:rFonts w:ascii="Arial" w:hAnsi="Arial" w:cs="Arial"/>
          <w:bCs/>
        </w:rPr>
        <w:t xml:space="preserve"> in </w:t>
      </w:r>
      <w:r w:rsidR="007747CF" w:rsidRPr="00833D92">
        <w:rPr>
          <w:rFonts w:ascii="Arial" w:hAnsi="Arial" w:cs="Arial"/>
          <w:bCs/>
        </w:rPr>
        <w:t>naročnikom storitve</w:t>
      </w:r>
      <w:r w:rsidR="00EA067D" w:rsidRPr="00833D92">
        <w:rPr>
          <w:rFonts w:ascii="Arial" w:hAnsi="Arial" w:cs="Arial"/>
          <w:bCs/>
        </w:rPr>
        <w:t xml:space="preserve"> velja za sklenjen</w:t>
      </w:r>
      <w:r w:rsidR="00225187" w:rsidRPr="00833D92">
        <w:rPr>
          <w:rFonts w:ascii="Arial" w:hAnsi="Arial" w:cs="Arial"/>
          <w:bCs/>
        </w:rPr>
        <w:t>o</w:t>
      </w:r>
      <w:r w:rsidR="00EA067D" w:rsidRPr="00833D92">
        <w:rPr>
          <w:rFonts w:ascii="Arial" w:hAnsi="Arial" w:cs="Arial"/>
          <w:bCs/>
        </w:rPr>
        <w:t xml:space="preserve"> od trenutka, ko sta se pogodbeni stranki sporazumeli o bistvenih sestavinah </w:t>
      </w:r>
      <w:r w:rsidR="005B7581" w:rsidRPr="00833D92">
        <w:rPr>
          <w:rFonts w:ascii="Arial" w:hAnsi="Arial" w:cs="Arial"/>
          <w:bCs/>
        </w:rPr>
        <w:t>pogodbe</w:t>
      </w:r>
      <w:r w:rsidR="00EA067D" w:rsidRPr="00833D92">
        <w:rPr>
          <w:rFonts w:ascii="Arial" w:hAnsi="Arial" w:cs="Arial"/>
          <w:bCs/>
        </w:rPr>
        <w:t xml:space="preserve">, oziroma ko </w:t>
      </w:r>
      <w:r w:rsidR="007747CF" w:rsidRPr="00833D92">
        <w:rPr>
          <w:rFonts w:ascii="Arial" w:hAnsi="Arial" w:cs="Arial"/>
          <w:lang w:eastAsia="sl-SI"/>
        </w:rPr>
        <w:t>ponudnik storitve</w:t>
      </w:r>
      <w:r w:rsidR="00EA067D" w:rsidRPr="00833D92">
        <w:rPr>
          <w:rFonts w:ascii="Arial" w:hAnsi="Arial" w:cs="Arial"/>
          <w:lang w:eastAsia="sl-SI"/>
        </w:rPr>
        <w:t xml:space="preserve"> </w:t>
      </w:r>
      <w:r w:rsidR="00EA067D" w:rsidRPr="00833D92">
        <w:rPr>
          <w:rFonts w:ascii="Arial" w:hAnsi="Arial" w:cs="Arial"/>
          <w:bCs/>
        </w:rPr>
        <w:t xml:space="preserve">prejme od </w:t>
      </w:r>
      <w:r w:rsidR="007747CF" w:rsidRPr="00833D92">
        <w:rPr>
          <w:rFonts w:ascii="Arial" w:hAnsi="Arial" w:cs="Arial"/>
          <w:bCs/>
        </w:rPr>
        <w:t>naročnika storitve</w:t>
      </w:r>
      <w:r w:rsidR="0041114A" w:rsidRPr="00833D92">
        <w:rPr>
          <w:rFonts w:ascii="Arial" w:hAnsi="Arial" w:cs="Arial"/>
          <w:bCs/>
        </w:rPr>
        <w:t xml:space="preserve"> izrecno</w:t>
      </w:r>
      <w:r w:rsidR="00EA067D" w:rsidRPr="00833D92">
        <w:rPr>
          <w:rFonts w:ascii="Arial" w:hAnsi="Arial" w:cs="Arial"/>
          <w:bCs/>
        </w:rPr>
        <w:t xml:space="preserve"> izjavo, da njegovo ponudbo sprejema</w:t>
      </w:r>
      <w:r w:rsidR="0078101E" w:rsidRPr="00833D92">
        <w:rPr>
          <w:rFonts w:ascii="Arial" w:hAnsi="Arial" w:cs="Arial"/>
          <w:bCs/>
        </w:rPr>
        <w:t xml:space="preserve"> ali plačilo</w:t>
      </w:r>
      <w:r w:rsidR="00553CBB" w:rsidRPr="00833D92">
        <w:rPr>
          <w:rFonts w:ascii="Arial" w:hAnsi="Arial" w:cs="Arial"/>
          <w:bCs/>
        </w:rPr>
        <w:t>m</w:t>
      </w:r>
      <w:r w:rsidR="0078101E" w:rsidRPr="00833D92">
        <w:rPr>
          <w:rFonts w:ascii="Arial" w:hAnsi="Arial" w:cs="Arial"/>
          <w:bCs/>
        </w:rPr>
        <w:t xml:space="preserve"> </w:t>
      </w:r>
      <w:r w:rsidR="00341FC7" w:rsidRPr="00833D92">
        <w:rPr>
          <w:rFonts w:ascii="Arial" w:hAnsi="Arial" w:cs="Arial"/>
          <w:bCs/>
        </w:rPr>
        <w:t xml:space="preserve">izdanega </w:t>
      </w:r>
      <w:r w:rsidR="0078101E" w:rsidRPr="00833D92">
        <w:rPr>
          <w:rFonts w:ascii="Arial" w:hAnsi="Arial" w:cs="Arial"/>
          <w:bCs/>
        </w:rPr>
        <w:t>predračuna</w:t>
      </w:r>
      <w:r w:rsidR="00EA067D" w:rsidRPr="00833D92">
        <w:rPr>
          <w:rFonts w:ascii="Arial" w:hAnsi="Arial" w:cs="Arial"/>
          <w:bCs/>
        </w:rPr>
        <w:t xml:space="preserve">. </w:t>
      </w:r>
      <w:r w:rsidR="00C45E4B" w:rsidRPr="00833D92">
        <w:rPr>
          <w:rFonts w:ascii="Arial" w:hAnsi="Arial" w:cs="Arial"/>
          <w:bCs/>
        </w:rPr>
        <w:t>Naročnik</w:t>
      </w:r>
      <w:r w:rsidR="0075268E" w:rsidRPr="00833D92">
        <w:rPr>
          <w:rFonts w:ascii="Arial" w:hAnsi="Arial" w:cs="Arial"/>
          <w:bCs/>
        </w:rPr>
        <w:t xml:space="preserve"> </w:t>
      </w:r>
      <w:r w:rsidR="00C45E4B" w:rsidRPr="00833D92">
        <w:rPr>
          <w:rFonts w:ascii="Arial" w:hAnsi="Arial" w:cs="Arial"/>
          <w:bCs/>
        </w:rPr>
        <w:t xml:space="preserve">izvedbe storitve registracije domene </w:t>
      </w:r>
      <w:r w:rsidR="0075268E" w:rsidRPr="00833D92">
        <w:rPr>
          <w:rFonts w:ascii="Arial" w:hAnsi="Arial" w:cs="Arial"/>
          <w:bCs/>
        </w:rPr>
        <w:t xml:space="preserve">lahko </w:t>
      </w:r>
      <w:r w:rsidR="004E43FB" w:rsidRPr="00833D92">
        <w:rPr>
          <w:rFonts w:ascii="Arial" w:hAnsi="Arial" w:cs="Arial"/>
          <w:bCs/>
        </w:rPr>
        <w:t xml:space="preserve">domeno </w:t>
      </w:r>
      <w:r w:rsidR="0075268E" w:rsidRPr="00833D92">
        <w:rPr>
          <w:rFonts w:ascii="Arial" w:hAnsi="Arial" w:cs="Arial"/>
          <w:bCs/>
        </w:rPr>
        <w:t xml:space="preserve">naroči preko interneta, e-pošte ali telefona oziroma po ustaljeni poslovni praksi. </w:t>
      </w:r>
    </w:p>
    <w:p w14:paraId="7847D925" w14:textId="0F0AE5C1" w:rsidR="00FC7EC8" w:rsidRPr="00833D92" w:rsidRDefault="00FC7EC8" w:rsidP="002E74C8">
      <w:pPr>
        <w:spacing w:after="0" w:line="240" w:lineRule="auto"/>
        <w:jc w:val="both"/>
        <w:rPr>
          <w:rFonts w:ascii="Arial" w:hAnsi="Arial" w:cs="Arial"/>
          <w:bCs/>
        </w:rPr>
      </w:pPr>
    </w:p>
    <w:p w14:paraId="68F159F2" w14:textId="6642A9BA" w:rsidR="008C0321" w:rsidRPr="00833D92" w:rsidRDefault="008C0321" w:rsidP="002E74C8">
      <w:pPr>
        <w:spacing w:after="0" w:line="240" w:lineRule="auto"/>
        <w:jc w:val="both"/>
        <w:rPr>
          <w:rFonts w:ascii="Arial" w:hAnsi="Arial" w:cs="Arial"/>
          <w:bCs/>
        </w:rPr>
      </w:pPr>
      <w:r w:rsidRPr="00833D92">
        <w:rPr>
          <w:rFonts w:ascii="Arial" w:hAnsi="Arial" w:cs="Arial"/>
          <w:bCs/>
        </w:rPr>
        <w:t>Do trenutka n</w:t>
      </w:r>
      <w:r w:rsidR="00C45E4B" w:rsidRPr="00833D92">
        <w:rPr>
          <w:rFonts w:ascii="Arial" w:hAnsi="Arial" w:cs="Arial"/>
          <w:bCs/>
        </w:rPr>
        <w:t>aročila</w:t>
      </w:r>
      <w:r w:rsidRPr="00833D92">
        <w:rPr>
          <w:rFonts w:ascii="Arial" w:hAnsi="Arial" w:cs="Arial"/>
          <w:bCs/>
        </w:rPr>
        <w:t xml:space="preserve"> so vse do takrat izražene cene zgolj informativne narave. </w:t>
      </w:r>
      <w:r w:rsidR="00547413" w:rsidRPr="00833D92">
        <w:rPr>
          <w:rFonts w:ascii="Arial" w:hAnsi="Arial" w:cs="Arial"/>
          <w:bCs/>
        </w:rPr>
        <w:t xml:space="preserve">Od trenutka </w:t>
      </w:r>
      <w:r w:rsidR="00104247" w:rsidRPr="00833D92">
        <w:rPr>
          <w:rFonts w:ascii="Arial" w:hAnsi="Arial" w:cs="Arial"/>
          <w:bCs/>
        </w:rPr>
        <w:t>naročila</w:t>
      </w:r>
      <w:r w:rsidR="00547413" w:rsidRPr="00833D92">
        <w:rPr>
          <w:rFonts w:ascii="Arial" w:hAnsi="Arial" w:cs="Arial"/>
          <w:bCs/>
        </w:rPr>
        <w:t xml:space="preserve"> dalje so vse cene in drugi splošni pogoji nepreklicno zagotovljeni.</w:t>
      </w:r>
    </w:p>
    <w:p w14:paraId="07022594" w14:textId="77777777" w:rsidR="002404F9" w:rsidRPr="00833D92" w:rsidRDefault="002404F9" w:rsidP="002E74C8">
      <w:pPr>
        <w:spacing w:after="0" w:line="240" w:lineRule="auto"/>
        <w:jc w:val="both"/>
        <w:rPr>
          <w:rFonts w:ascii="Arial" w:hAnsi="Arial" w:cs="Arial"/>
          <w:bCs/>
        </w:rPr>
      </w:pPr>
    </w:p>
    <w:p w14:paraId="06A8B4B6" w14:textId="00F2278E" w:rsidR="002404F9" w:rsidRPr="00833D92" w:rsidRDefault="00C2601F" w:rsidP="002E74C8">
      <w:pPr>
        <w:spacing w:after="0" w:line="240" w:lineRule="auto"/>
        <w:jc w:val="both"/>
        <w:rPr>
          <w:rFonts w:ascii="Arial" w:hAnsi="Arial" w:cs="Arial"/>
        </w:rPr>
      </w:pPr>
      <w:r w:rsidRPr="00833D92">
        <w:rPr>
          <w:rFonts w:ascii="Arial" w:hAnsi="Arial" w:cs="Arial"/>
        </w:rPr>
        <w:t>Naročnik</w:t>
      </w:r>
      <w:r w:rsidR="00336441" w:rsidRPr="00833D92">
        <w:rPr>
          <w:rFonts w:ascii="Arial" w:hAnsi="Arial" w:cs="Arial"/>
        </w:rPr>
        <w:t xml:space="preserve"> storitve</w:t>
      </w:r>
      <w:r w:rsidR="002404F9" w:rsidRPr="00833D92">
        <w:rPr>
          <w:rFonts w:ascii="Arial" w:hAnsi="Arial" w:cs="Arial"/>
        </w:rPr>
        <w:t xml:space="preserve"> je v celoti odgovoren za zagotavljanje popolnosti in točnosti podatkov v naročilu in potrditvi naročila ter za zagotavljanje vseh nadaljnjih potrebnih informacij v zvezi z naročilom </w:t>
      </w:r>
      <w:r w:rsidR="004E43FB" w:rsidRPr="00833D92">
        <w:rPr>
          <w:rFonts w:ascii="Arial" w:hAnsi="Arial" w:cs="Arial"/>
        </w:rPr>
        <w:t>domene</w:t>
      </w:r>
      <w:r w:rsidR="002404F9" w:rsidRPr="00833D92">
        <w:rPr>
          <w:rFonts w:ascii="Arial" w:hAnsi="Arial" w:cs="Arial"/>
        </w:rPr>
        <w:t xml:space="preserve">, da omogoči </w:t>
      </w:r>
      <w:r w:rsidRPr="00833D92">
        <w:rPr>
          <w:rFonts w:ascii="Arial" w:hAnsi="Arial" w:cs="Arial"/>
        </w:rPr>
        <w:t>ponudniku storitve</w:t>
      </w:r>
      <w:r w:rsidR="002404F9" w:rsidRPr="00833D92">
        <w:rPr>
          <w:rFonts w:ascii="Arial" w:hAnsi="Arial" w:cs="Arial"/>
        </w:rPr>
        <w:t xml:space="preserve"> izpolnitev pogodbe v skladu s temi </w:t>
      </w:r>
      <w:r w:rsidR="00341FC7" w:rsidRPr="00833D92">
        <w:rPr>
          <w:rFonts w:ascii="Arial" w:hAnsi="Arial" w:cs="Arial"/>
        </w:rPr>
        <w:t xml:space="preserve">splošnimi </w:t>
      </w:r>
      <w:r w:rsidR="002404F9" w:rsidRPr="00833D92">
        <w:rPr>
          <w:rFonts w:ascii="Arial" w:hAnsi="Arial" w:cs="Arial"/>
        </w:rPr>
        <w:t>pogoji.</w:t>
      </w:r>
    </w:p>
    <w:p w14:paraId="11295222" w14:textId="77777777" w:rsidR="002404F9" w:rsidRPr="00833D92" w:rsidRDefault="002404F9" w:rsidP="002E74C8">
      <w:pPr>
        <w:spacing w:after="0" w:line="240" w:lineRule="auto"/>
        <w:jc w:val="both"/>
        <w:rPr>
          <w:rFonts w:ascii="Arial" w:hAnsi="Arial" w:cs="Arial"/>
        </w:rPr>
      </w:pPr>
    </w:p>
    <w:p w14:paraId="794095AD" w14:textId="458B0D62" w:rsidR="002404F9" w:rsidRPr="00833D92" w:rsidRDefault="002404F9" w:rsidP="002E74C8">
      <w:pPr>
        <w:spacing w:after="0" w:line="240" w:lineRule="auto"/>
        <w:jc w:val="both"/>
        <w:rPr>
          <w:rFonts w:ascii="Arial" w:hAnsi="Arial" w:cs="Arial"/>
        </w:rPr>
      </w:pPr>
      <w:r w:rsidRPr="00833D92">
        <w:rPr>
          <w:rFonts w:ascii="Arial" w:hAnsi="Arial" w:cs="Arial"/>
        </w:rPr>
        <w:t xml:space="preserve">Količina, </w:t>
      </w:r>
      <w:r w:rsidR="00614ADA" w:rsidRPr="00833D92">
        <w:rPr>
          <w:rFonts w:ascii="Arial" w:hAnsi="Arial" w:cs="Arial"/>
        </w:rPr>
        <w:t>razpoložljivost</w:t>
      </w:r>
      <w:r w:rsidRPr="00833D92">
        <w:rPr>
          <w:rFonts w:ascii="Arial" w:hAnsi="Arial" w:cs="Arial"/>
        </w:rPr>
        <w:t xml:space="preserve">, opis </w:t>
      </w:r>
      <w:r w:rsidR="00614ADA" w:rsidRPr="00833D92">
        <w:rPr>
          <w:rFonts w:ascii="Arial" w:hAnsi="Arial" w:cs="Arial"/>
        </w:rPr>
        <w:t>storitve</w:t>
      </w:r>
      <w:r w:rsidRPr="00833D92">
        <w:rPr>
          <w:rFonts w:ascii="Arial" w:hAnsi="Arial" w:cs="Arial"/>
        </w:rPr>
        <w:t xml:space="preserve"> in vse</w:t>
      </w:r>
      <w:r w:rsidR="006B6895" w:rsidRPr="00833D92">
        <w:rPr>
          <w:rFonts w:ascii="Arial" w:hAnsi="Arial" w:cs="Arial"/>
        </w:rPr>
        <w:t xml:space="preserve"> druge</w:t>
      </w:r>
      <w:r w:rsidRPr="00833D92">
        <w:rPr>
          <w:rFonts w:ascii="Arial" w:hAnsi="Arial" w:cs="Arial"/>
        </w:rPr>
        <w:t xml:space="preserve"> specifikacije</w:t>
      </w:r>
      <w:r w:rsidR="006B6895" w:rsidRPr="00833D92">
        <w:rPr>
          <w:rFonts w:ascii="Arial" w:hAnsi="Arial" w:cs="Arial"/>
        </w:rPr>
        <w:t xml:space="preserve"> storitve</w:t>
      </w:r>
      <w:r w:rsidRPr="00833D92">
        <w:rPr>
          <w:rFonts w:ascii="Arial" w:hAnsi="Arial" w:cs="Arial"/>
        </w:rPr>
        <w:t xml:space="preserve">, so določene v potrjenem naročilu ali sklenjeni pogodbi. </w:t>
      </w:r>
    </w:p>
    <w:p w14:paraId="3DBAF7F2" w14:textId="77777777" w:rsidR="002404F9" w:rsidRPr="00833D92" w:rsidRDefault="002404F9" w:rsidP="002E74C8">
      <w:pPr>
        <w:spacing w:after="0" w:line="240" w:lineRule="auto"/>
        <w:jc w:val="both"/>
        <w:rPr>
          <w:rFonts w:ascii="Arial" w:hAnsi="Arial" w:cs="Arial"/>
        </w:rPr>
      </w:pPr>
    </w:p>
    <w:p w14:paraId="110D56FA" w14:textId="27233604" w:rsidR="00E16565" w:rsidRPr="00833D92" w:rsidRDefault="00614ADA" w:rsidP="002E74C8">
      <w:pPr>
        <w:spacing w:after="0" w:line="240" w:lineRule="auto"/>
        <w:jc w:val="both"/>
        <w:rPr>
          <w:rFonts w:ascii="Arial" w:hAnsi="Arial" w:cs="Arial"/>
        </w:rPr>
      </w:pPr>
      <w:r w:rsidRPr="00833D92">
        <w:rPr>
          <w:rFonts w:ascii="Arial" w:hAnsi="Arial" w:cs="Arial"/>
        </w:rPr>
        <w:t>Arctur d.o.o.</w:t>
      </w:r>
      <w:r w:rsidR="002404F9" w:rsidRPr="00833D92">
        <w:rPr>
          <w:rFonts w:ascii="Arial" w:hAnsi="Arial" w:cs="Arial"/>
        </w:rPr>
        <w:t xml:space="preserve"> si pridržuje pravico kakršnih koli sprememb v specifikacijah </w:t>
      </w:r>
      <w:r w:rsidR="00E14FBC" w:rsidRPr="00833D92">
        <w:rPr>
          <w:rFonts w:ascii="Arial" w:hAnsi="Arial" w:cs="Arial"/>
        </w:rPr>
        <w:t>storitev</w:t>
      </w:r>
      <w:r w:rsidR="002404F9" w:rsidRPr="00833D92">
        <w:rPr>
          <w:rFonts w:ascii="Arial" w:hAnsi="Arial" w:cs="Arial"/>
        </w:rPr>
        <w:t xml:space="preserve"> v primeru sprememb varnostnih smernic in zakonskih predpisov ali zahtev za zadostitev tem smernicam, na način, da bistveno ne vplivajo na kakovost </w:t>
      </w:r>
      <w:r w:rsidR="00E14FBC" w:rsidRPr="00833D92">
        <w:rPr>
          <w:rFonts w:ascii="Arial" w:hAnsi="Arial" w:cs="Arial"/>
        </w:rPr>
        <w:t>zagotovljenih storitev</w:t>
      </w:r>
      <w:r w:rsidR="002404F9" w:rsidRPr="00833D92">
        <w:rPr>
          <w:rFonts w:ascii="Arial" w:hAnsi="Arial" w:cs="Arial"/>
        </w:rPr>
        <w:t xml:space="preserve">. </w:t>
      </w:r>
    </w:p>
    <w:p w14:paraId="598736ED" w14:textId="77777777" w:rsidR="00D7473C" w:rsidRPr="00833D92" w:rsidRDefault="00D7473C" w:rsidP="002E74C8">
      <w:pPr>
        <w:spacing w:after="0" w:line="240" w:lineRule="auto"/>
        <w:jc w:val="both"/>
        <w:rPr>
          <w:rFonts w:ascii="Arial" w:hAnsi="Arial" w:cs="Arial"/>
        </w:rPr>
      </w:pPr>
    </w:p>
    <w:p w14:paraId="0FDD31F3" w14:textId="5A9B4650" w:rsidR="00EA067D" w:rsidRPr="00833D92" w:rsidRDefault="00EA067D" w:rsidP="001A4DE7">
      <w:pPr>
        <w:pStyle w:val="Naslov1"/>
      </w:pPr>
      <w:bookmarkStart w:id="4" w:name="_Toc206593797"/>
      <w:r w:rsidRPr="001A4DE7">
        <w:t>CEN</w:t>
      </w:r>
      <w:r w:rsidR="005E433B" w:rsidRPr="001A4DE7">
        <w:t>E</w:t>
      </w:r>
      <w:bookmarkEnd w:id="4"/>
    </w:p>
    <w:p w14:paraId="18BFED6C" w14:textId="19CEA976" w:rsidR="00EA067D" w:rsidRPr="00833D92" w:rsidRDefault="00EA067D" w:rsidP="00833D92">
      <w:pPr>
        <w:pStyle w:val="Naslov2"/>
      </w:pPr>
      <w:r w:rsidRPr="00833D92">
        <w:t>člen</w:t>
      </w:r>
    </w:p>
    <w:p w14:paraId="1421D258" w14:textId="4B666597" w:rsidR="000B136C" w:rsidRPr="00833D92" w:rsidRDefault="000B136C" w:rsidP="002E74C8">
      <w:pPr>
        <w:spacing w:after="0" w:line="240" w:lineRule="auto"/>
        <w:jc w:val="both"/>
        <w:rPr>
          <w:rFonts w:ascii="Arial" w:hAnsi="Arial" w:cs="Arial"/>
          <w:bCs/>
        </w:rPr>
      </w:pPr>
      <w:r w:rsidRPr="00833D92">
        <w:rPr>
          <w:rFonts w:ascii="Arial" w:hAnsi="Arial" w:cs="Arial"/>
          <w:bCs/>
        </w:rPr>
        <w:t>Vse cene so v valuti Euro.</w:t>
      </w:r>
    </w:p>
    <w:p w14:paraId="3EB2ACE4" w14:textId="77777777" w:rsidR="000B136C" w:rsidRPr="00833D92" w:rsidRDefault="000B136C" w:rsidP="002E74C8">
      <w:pPr>
        <w:spacing w:after="0" w:line="240" w:lineRule="auto"/>
        <w:jc w:val="both"/>
        <w:rPr>
          <w:rFonts w:ascii="Arial" w:hAnsi="Arial" w:cs="Arial"/>
          <w:bCs/>
        </w:rPr>
      </w:pPr>
    </w:p>
    <w:p w14:paraId="2931BE89" w14:textId="66A05C39" w:rsidR="00C93E58" w:rsidRPr="00833D92" w:rsidRDefault="00FC38CC" w:rsidP="002E74C8">
      <w:pPr>
        <w:spacing w:after="0" w:line="240" w:lineRule="auto"/>
        <w:jc w:val="both"/>
        <w:rPr>
          <w:rFonts w:ascii="Arial" w:hAnsi="Arial" w:cs="Arial"/>
          <w:bCs/>
        </w:rPr>
      </w:pPr>
      <w:r w:rsidRPr="00833D92">
        <w:rPr>
          <w:rFonts w:ascii="Arial" w:hAnsi="Arial" w:cs="Arial"/>
          <w:bCs/>
        </w:rPr>
        <w:t>Končna c</w:t>
      </w:r>
      <w:r w:rsidR="00C93E58" w:rsidRPr="00833D92">
        <w:rPr>
          <w:rFonts w:ascii="Arial" w:hAnsi="Arial" w:cs="Arial"/>
          <w:bCs/>
        </w:rPr>
        <w:t xml:space="preserve">ena se dogovori s posameznim pravnim poslom. </w:t>
      </w:r>
      <w:r w:rsidR="004844AE" w:rsidRPr="00833D92">
        <w:rPr>
          <w:rFonts w:ascii="Arial" w:hAnsi="Arial" w:cs="Arial"/>
          <w:bCs/>
        </w:rPr>
        <w:t xml:space="preserve">V kolikor ni navedeno drugače, cene vključujejo </w:t>
      </w:r>
      <w:r w:rsidRPr="00833D92">
        <w:rPr>
          <w:rFonts w:ascii="Arial" w:hAnsi="Arial" w:cs="Arial"/>
          <w:bCs/>
        </w:rPr>
        <w:t>vrednost oprave dogovorjene storitve</w:t>
      </w:r>
      <w:r w:rsidR="004844AE" w:rsidRPr="00833D92">
        <w:rPr>
          <w:rFonts w:ascii="Arial" w:hAnsi="Arial" w:cs="Arial"/>
          <w:bCs/>
        </w:rPr>
        <w:t>. Vse cene</w:t>
      </w:r>
      <w:r w:rsidR="002151E6" w:rsidRPr="00833D92">
        <w:rPr>
          <w:rFonts w:ascii="Arial" w:hAnsi="Arial" w:cs="Arial"/>
          <w:bCs/>
        </w:rPr>
        <w:t>,</w:t>
      </w:r>
      <w:r w:rsidR="004844AE" w:rsidRPr="00833D92">
        <w:rPr>
          <w:rFonts w:ascii="Arial" w:hAnsi="Arial" w:cs="Arial"/>
          <w:bCs/>
        </w:rPr>
        <w:t xml:space="preserve"> </w:t>
      </w:r>
      <w:r w:rsidR="002151E6" w:rsidRPr="00833D92">
        <w:rPr>
          <w:rFonts w:ascii="Arial" w:hAnsi="Arial" w:cs="Arial"/>
          <w:bCs/>
        </w:rPr>
        <w:t>če ni posebej določeno drugače, vsebujejo zakonsko predpisani davek na dodano vrednost (DDV).</w:t>
      </w:r>
    </w:p>
    <w:p w14:paraId="3FB2218F" w14:textId="77777777" w:rsidR="002151E6" w:rsidRPr="00833D92" w:rsidRDefault="002151E6" w:rsidP="002E74C8">
      <w:pPr>
        <w:spacing w:after="0" w:line="240" w:lineRule="auto"/>
        <w:jc w:val="both"/>
        <w:rPr>
          <w:rFonts w:ascii="Arial" w:hAnsi="Arial" w:cs="Arial"/>
          <w:bCs/>
        </w:rPr>
      </w:pPr>
    </w:p>
    <w:p w14:paraId="04751A20" w14:textId="35F73468" w:rsidR="00324005" w:rsidRPr="00833D92" w:rsidRDefault="00DF05EB" w:rsidP="002E74C8">
      <w:pPr>
        <w:spacing w:after="0" w:line="240" w:lineRule="auto"/>
        <w:jc w:val="both"/>
        <w:rPr>
          <w:rFonts w:ascii="Arial" w:hAnsi="Arial" w:cs="Arial"/>
          <w:bCs/>
        </w:rPr>
      </w:pPr>
      <w:r w:rsidRPr="00833D92">
        <w:rPr>
          <w:rFonts w:ascii="Arial" w:hAnsi="Arial" w:cs="Arial"/>
          <w:bCs/>
        </w:rPr>
        <w:t>Naročnina za storitve se obračunava za obračunsko obdobje, ki je navedeno v cenikih, po vsakokrat veljavnem ceniku. Če za posamezne storitve v cenikih obračunsko obdobje ni navedeno, znaša obračunsko obdobje</w:t>
      </w:r>
      <w:r w:rsidR="00324005" w:rsidRPr="00833D92">
        <w:rPr>
          <w:rFonts w:ascii="Arial" w:hAnsi="Arial" w:cs="Arial"/>
          <w:bCs/>
        </w:rPr>
        <w:t xml:space="preserve"> za zagotavljanje domene</w:t>
      </w:r>
      <w:r w:rsidRPr="00833D92">
        <w:rPr>
          <w:rFonts w:ascii="Arial" w:hAnsi="Arial" w:cs="Arial"/>
          <w:bCs/>
        </w:rPr>
        <w:t xml:space="preserve"> 1 koledar</w:t>
      </w:r>
      <w:r w:rsidR="00324005" w:rsidRPr="00833D92">
        <w:rPr>
          <w:rFonts w:ascii="Arial" w:hAnsi="Arial" w:cs="Arial"/>
          <w:bCs/>
        </w:rPr>
        <w:t>sko leto</w:t>
      </w:r>
      <w:r w:rsidRPr="00833D92">
        <w:rPr>
          <w:rFonts w:ascii="Arial" w:hAnsi="Arial" w:cs="Arial"/>
          <w:bCs/>
        </w:rPr>
        <w:t>.</w:t>
      </w:r>
    </w:p>
    <w:p w14:paraId="5A0FC531" w14:textId="77777777" w:rsidR="00F4127F" w:rsidRPr="00833D92" w:rsidRDefault="00F4127F" w:rsidP="002E74C8">
      <w:pPr>
        <w:spacing w:after="0" w:line="240" w:lineRule="auto"/>
        <w:jc w:val="both"/>
        <w:rPr>
          <w:rFonts w:ascii="Arial" w:hAnsi="Arial" w:cs="Arial"/>
          <w:bCs/>
        </w:rPr>
      </w:pPr>
    </w:p>
    <w:p w14:paraId="02C6D49D" w14:textId="378BACE8" w:rsidR="00DC2497" w:rsidRPr="00833D92" w:rsidRDefault="00C93E58" w:rsidP="002E74C8">
      <w:pPr>
        <w:spacing w:after="0" w:line="240" w:lineRule="auto"/>
        <w:rPr>
          <w:rFonts w:ascii="Arial" w:hAnsi="Arial" w:cs="Arial"/>
          <w:bCs/>
        </w:rPr>
      </w:pPr>
      <w:r w:rsidRPr="00833D92">
        <w:rPr>
          <w:rFonts w:ascii="Arial" w:hAnsi="Arial" w:cs="Arial"/>
          <w:bCs/>
        </w:rPr>
        <w:t xml:space="preserve">Plačilo se izvede skladno </w:t>
      </w:r>
      <w:r w:rsidR="00A41D53" w:rsidRPr="00833D92">
        <w:rPr>
          <w:rFonts w:ascii="Arial" w:hAnsi="Arial" w:cs="Arial"/>
          <w:bCs/>
        </w:rPr>
        <w:t>z določili teh splošnih pogojev</w:t>
      </w:r>
      <w:r w:rsidR="00DC2497" w:rsidRPr="00833D92">
        <w:rPr>
          <w:rFonts w:ascii="Arial" w:hAnsi="Arial" w:cs="Arial"/>
          <w:bCs/>
        </w:rPr>
        <w:t>.</w:t>
      </w:r>
    </w:p>
    <w:p w14:paraId="3EAA7A14" w14:textId="77777777" w:rsidR="002E74C8" w:rsidRPr="00833D92" w:rsidRDefault="002E74C8" w:rsidP="002E74C8">
      <w:pPr>
        <w:spacing w:after="0" w:line="240" w:lineRule="auto"/>
        <w:rPr>
          <w:rFonts w:ascii="Arial" w:hAnsi="Arial" w:cs="Arial"/>
          <w:bCs/>
        </w:rPr>
      </w:pPr>
    </w:p>
    <w:p w14:paraId="4F73C00E" w14:textId="36078346" w:rsidR="002E74C8" w:rsidRPr="00833D92" w:rsidRDefault="00DC2497" w:rsidP="001A4DE7">
      <w:pPr>
        <w:pStyle w:val="Naslov1"/>
      </w:pPr>
      <w:r w:rsidRPr="00833D92">
        <w:t xml:space="preserve"> </w:t>
      </w:r>
      <w:bookmarkStart w:id="5" w:name="_Toc206593798"/>
      <w:r w:rsidRPr="001A4DE7">
        <w:t>IZPOLNITEV</w:t>
      </w:r>
      <w:r w:rsidRPr="00833D92">
        <w:t xml:space="preserve"> OBVEZNOSTI</w:t>
      </w:r>
      <w:bookmarkEnd w:id="5"/>
      <w:r w:rsidRPr="00833D92">
        <w:t xml:space="preserve"> </w:t>
      </w:r>
    </w:p>
    <w:p w14:paraId="18BF4677" w14:textId="2A9FCC77" w:rsidR="00DC2497" w:rsidRPr="00833D92" w:rsidRDefault="00DC2497" w:rsidP="00833D92">
      <w:pPr>
        <w:pStyle w:val="Naslov2"/>
      </w:pPr>
      <w:r w:rsidRPr="00833D92">
        <w:t>člen</w:t>
      </w:r>
    </w:p>
    <w:p w14:paraId="7CFF0A7C" w14:textId="7272BB3B" w:rsidR="00DC2497" w:rsidRPr="00833D92" w:rsidRDefault="00E95297" w:rsidP="002E74C8">
      <w:pPr>
        <w:spacing w:after="0" w:line="240" w:lineRule="auto"/>
        <w:jc w:val="both"/>
        <w:rPr>
          <w:rFonts w:ascii="Arial" w:hAnsi="Arial" w:cs="Arial"/>
          <w:bCs/>
        </w:rPr>
      </w:pPr>
      <w:r w:rsidRPr="00833D92">
        <w:rPr>
          <w:rFonts w:ascii="Arial" w:hAnsi="Arial" w:cs="Arial"/>
          <w:bCs/>
        </w:rPr>
        <w:t>Ponudnik storitve</w:t>
      </w:r>
      <w:r w:rsidR="00DC2497" w:rsidRPr="00833D92">
        <w:rPr>
          <w:rFonts w:ascii="Arial" w:hAnsi="Arial" w:cs="Arial"/>
          <w:bCs/>
        </w:rPr>
        <w:t xml:space="preserve"> svoje obveznosti izpolni z </w:t>
      </w:r>
      <w:r w:rsidR="0070131F" w:rsidRPr="00833D92">
        <w:rPr>
          <w:rFonts w:ascii="Arial" w:hAnsi="Arial" w:cs="Arial"/>
          <w:bCs/>
        </w:rPr>
        <w:t>zagotovitvijo storitve registracije domene in zagotovitve</w:t>
      </w:r>
      <w:r w:rsidR="00BC4CA9" w:rsidRPr="00833D92">
        <w:rPr>
          <w:rFonts w:ascii="Arial" w:hAnsi="Arial" w:cs="Arial"/>
          <w:bCs/>
        </w:rPr>
        <w:t xml:space="preserve"> morebitnih</w:t>
      </w:r>
      <w:r w:rsidR="0070131F" w:rsidRPr="00833D92">
        <w:rPr>
          <w:rFonts w:ascii="Arial" w:hAnsi="Arial" w:cs="Arial"/>
          <w:bCs/>
        </w:rPr>
        <w:t xml:space="preserve"> drugih naročenih storitev v zvezi z domenami</w:t>
      </w:r>
      <w:r w:rsidR="00DC2497" w:rsidRPr="00833D92">
        <w:rPr>
          <w:rFonts w:ascii="Arial" w:hAnsi="Arial" w:cs="Arial"/>
          <w:bCs/>
        </w:rPr>
        <w:t xml:space="preserve"> na dogovorjeni </w:t>
      </w:r>
      <w:r w:rsidR="0070131F" w:rsidRPr="00833D92">
        <w:rPr>
          <w:rFonts w:ascii="Arial" w:hAnsi="Arial" w:cs="Arial"/>
          <w:bCs/>
        </w:rPr>
        <w:t xml:space="preserve">način. </w:t>
      </w:r>
      <w:r w:rsidR="00ED2715" w:rsidRPr="00833D92">
        <w:rPr>
          <w:rFonts w:ascii="Arial" w:hAnsi="Arial" w:cs="Arial"/>
          <w:bCs/>
        </w:rPr>
        <w:t xml:space="preserve">Naročnik storitve </w:t>
      </w:r>
      <w:r w:rsidR="0070131F" w:rsidRPr="00833D92">
        <w:rPr>
          <w:rFonts w:ascii="Arial" w:hAnsi="Arial" w:cs="Arial"/>
          <w:bCs/>
        </w:rPr>
        <w:t xml:space="preserve">svojo obveznost izpolni s celotnim </w:t>
      </w:r>
      <w:r w:rsidR="00DC2497" w:rsidRPr="00833D92">
        <w:rPr>
          <w:rFonts w:ascii="Arial" w:hAnsi="Arial" w:cs="Arial"/>
          <w:bCs/>
        </w:rPr>
        <w:t xml:space="preserve">plačilom kupnine. </w:t>
      </w:r>
    </w:p>
    <w:p w14:paraId="31CCEA68" w14:textId="77777777" w:rsidR="00DC2497" w:rsidRPr="00833D92" w:rsidRDefault="00DC2497" w:rsidP="002E74C8">
      <w:pPr>
        <w:spacing w:after="0" w:line="240" w:lineRule="auto"/>
        <w:jc w:val="both"/>
        <w:rPr>
          <w:rFonts w:ascii="Arial" w:hAnsi="Arial" w:cs="Arial"/>
          <w:bCs/>
        </w:rPr>
      </w:pPr>
    </w:p>
    <w:p w14:paraId="1D4978AA" w14:textId="4383478C" w:rsidR="00DC2497" w:rsidRPr="00833D92" w:rsidRDefault="00DC2497" w:rsidP="002E74C8">
      <w:pPr>
        <w:spacing w:after="0" w:line="240" w:lineRule="auto"/>
        <w:jc w:val="both"/>
        <w:rPr>
          <w:rFonts w:ascii="Arial" w:hAnsi="Arial" w:cs="Arial"/>
          <w:bCs/>
        </w:rPr>
      </w:pPr>
      <w:r w:rsidRPr="00833D92">
        <w:rPr>
          <w:rFonts w:ascii="Arial" w:hAnsi="Arial" w:cs="Arial"/>
          <w:bCs/>
        </w:rPr>
        <w:lastRenderedPageBreak/>
        <w:t xml:space="preserve">Če </w:t>
      </w:r>
      <w:r w:rsidR="00060770" w:rsidRPr="00833D92">
        <w:rPr>
          <w:rFonts w:ascii="Arial" w:hAnsi="Arial" w:cs="Arial"/>
          <w:bCs/>
        </w:rPr>
        <w:t>naročnik domene</w:t>
      </w:r>
      <w:r w:rsidRPr="00833D92">
        <w:rPr>
          <w:rFonts w:ascii="Arial" w:hAnsi="Arial" w:cs="Arial"/>
          <w:bCs/>
        </w:rPr>
        <w:t xml:space="preserve"> na dan zapadlosti </w:t>
      </w:r>
      <w:r w:rsidR="004F587D" w:rsidRPr="00833D92">
        <w:rPr>
          <w:rFonts w:ascii="Arial" w:hAnsi="Arial" w:cs="Arial"/>
          <w:bCs/>
        </w:rPr>
        <w:t xml:space="preserve">računa ali predračuna </w:t>
      </w:r>
      <w:r w:rsidRPr="00833D92">
        <w:rPr>
          <w:rFonts w:ascii="Arial" w:hAnsi="Arial" w:cs="Arial"/>
          <w:bCs/>
        </w:rPr>
        <w:t>ne plača celotnega obračunanega zneska</w:t>
      </w:r>
      <w:r w:rsidR="00470ECE" w:rsidRPr="00833D92">
        <w:rPr>
          <w:rFonts w:ascii="Arial" w:hAnsi="Arial" w:cs="Arial"/>
          <w:bCs/>
        </w:rPr>
        <w:t xml:space="preserve"> </w:t>
      </w:r>
      <w:r w:rsidR="001C6C8A" w:rsidRPr="00833D92">
        <w:rPr>
          <w:rFonts w:ascii="Arial" w:hAnsi="Arial" w:cs="Arial"/>
          <w:bCs/>
        </w:rPr>
        <w:t xml:space="preserve">za registracijo domene </w:t>
      </w:r>
      <w:r w:rsidRPr="00833D92">
        <w:rPr>
          <w:rFonts w:ascii="Arial" w:hAnsi="Arial" w:cs="Arial"/>
          <w:bCs/>
        </w:rPr>
        <w:t xml:space="preserve">je </w:t>
      </w:r>
      <w:r w:rsidR="001C6C8A" w:rsidRPr="00833D92">
        <w:rPr>
          <w:rFonts w:ascii="Arial" w:hAnsi="Arial" w:cs="Arial"/>
          <w:bCs/>
        </w:rPr>
        <w:t>ponudnik domene</w:t>
      </w:r>
      <w:r w:rsidRPr="00833D92">
        <w:rPr>
          <w:rFonts w:ascii="Arial" w:hAnsi="Arial" w:cs="Arial"/>
          <w:bCs/>
        </w:rPr>
        <w:t xml:space="preserve"> upravičen:</w:t>
      </w:r>
    </w:p>
    <w:p w14:paraId="26A6E647" w14:textId="40CA77D6" w:rsidR="00DC2497" w:rsidRPr="00833D92" w:rsidRDefault="00DC2497" w:rsidP="002E74C8">
      <w:pPr>
        <w:pStyle w:val="Odstavekseznama"/>
        <w:numPr>
          <w:ilvl w:val="0"/>
          <w:numId w:val="4"/>
        </w:numPr>
        <w:spacing w:after="0" w:line="240" w:lineRule="auto"/>
        <w:jc w:val="both"/>
        <w:rPr>
          <w:rFonts w:ascii="Arial" w:hAnsi="Arial" w:cs="Arial"/>
          <w:bCs/>
        </w:rPr>
      </w:pPr>
      <w:r w:rsidRPr="00833D92">
        <w:rPr>
          <w:rFonts w:ascii="Arial" w:hAnsi="Arial" w:cs="Arial"/>
          <w:bCs/>
        </w:rPr>
        <w:t>odstopiti od pogodbe s takojšnjim učinkom in</w:t>
      </w:r>
      <w:r w:rsidR="004F587D" w:rsidRPr="00833D92">
        <w:rPr>
          <w:rFonts w:ascii="Arial" w:hAnsi="Arial" w:cs="Arial"/>
          <w:bCs/>
        </w:rPr>
        <w:t xml:space="preserve"> prekiniti </w:t>
      </w:r>
      <w:r w:rsidR="00876823" w:rsidRPr="00833D92">
        <w:rPr>
          <w:rFonts w:ascii="Arial" w:hAnsi="Arial" w:cs="Arial"/>
          <w:bCs/>
        </w:rPr>
        <w:t>zagotavljanje storitev domene in prenehati</w:t>
      </w:r>
      <w:r w:rsidRPr="00833D92">
        <w:rPr>
          <w:rFonts w:ascii="Arial" w:hAnsi="Arial" w:cs="Arial"/>
          <w:bCs/>
        </w:rPr>
        <w:t xml:space="preserve"> </w:t>
      </w:r>
      <w:r w:rsidR="001B69BA" w:rsidRPr="00833D92">
        <w:rPr>
          <w:rFonts w:ascii="Arial" w:hAnsi="Arial" w:cs="Arial"/>
          <w:bCs/>
        </w:rPr>
        <w:t xml:space="preserve">opravljati </w:t>
      </w:r>
      <w:r w:rsidRPr="00833D92">
        <w:rPr>
          <w:rFonts w:ascii="Arial" w:hAnsi="Arial" w:cs="Arial"/>
          <w:bCs/>
        </w:rPr>
        <w:t>v</w:t>
      </w:r>
      <w:r w:rsidR="001B69BA" w:rsidRPr="00833D92">
        <w:rPr>
          <w:rFonts w:ascii="Arial" w:hAnsi="Arial" w:cs="Arial"/>
          <w:bCs/>
        </w:rPr>
        <w:t>se storitve, ki jih je za kupca opravljal</w:t>
      </w:r>
    </w:p>
    <w:p w14:paraId="6BDD076F" w14:textId="18AF367E" w:rsidR="00DC2497" w:rsidRPr="00833D92" w:rsidRDefault="00DC2497" w:rsidP="002E74C8">
      <w:pPr>
        <w:pStyle w:val="Odstavekseznama"/>
        <w:numPr>
          <w:ilvl w:val="0"/>
          <w:numId w:val="4"/>
        </w:numPr>
        <w:spacing w:after="0" w:line="240" w:lineRule="auto"/>
        <w:jc w:val="both"/>
        <w:rPr>
          <w:rFonts w:ascii="Arial" w:hAnsi="Arial" w:cs="Arial"/>
          <w:bCs/>
        </w:rPr>
      </w:pPr>
      <w:r w:rsidRPr="00833D92">
        <w:rPr>
          <w:rFonts w:ascii="Arial" w:hAnsi="Arial" w:cs="Arial"/>
          <w:bCs/>
        </w:rPr>
        <w:t>od Kupca zahtevati plačilo celotnega dogovorjenega zneska</w:t>
      </w:r>
      <w:r w:rsidR="00ED2715" w:rsidRPr="00833D92">
        <w:rPr>
          <w:rFonts w:ascii="Arial" w:hAnsi="Arial" w:cs="Arial"/>
          <w:bCs/>
        </w:rPr>
        <w:t xml:space="preserve"> dogovorjene cene</w:t>
      </w:r>
      <w:r w:rsidRPr="00833D92">
        <w:rPr>
          <w:rFonts w:ascii="Arial" w:hAnsi="Arial" w:cs="Arial"/>
          <w:bCs/>
        </w:rPr>
        <w:t xml:space="preserve"> z zakonskimi zamudnimi obrestmi.</w:t>
      </w:r>
    </w:p>
    <w:p w14:paraId="19731EC5" w14:textId="77777777" w:rsidR="00DC2497" w:rsidRPr="00833D92" w:rsidRDefault="00DC2497" w:rsidP="002E74C8">
      <w:pPr>
        <w:spacing w:after="0" w:line="240" w:lineRule="auto"/>
        <w:jc w:val="both"/>
        <w:rPr>
          <w:rFonts w:ascii="Arial" w:hAnsi="Arial" w:cs="Arial"/>
          <w:bCs/>
          <w:sz w:val="20"/>
          <w:szCs w:val="20"/>
        </w:rPr>
      </w:pPr>
    </w:p>
    <w:p w14:paraId="70701F57" w14:textId="7F7CE1B9" w:rsidR="00DC2497" w:rsidRPr="00833D92" w:rsidRDefault="00DC2497" w:rsidP="002E74C8">
      <w:pPr>
        <w:spacing w:after="0" w:line="240" w:lineRule="auto"/>
        <w:jc w:val="both"/>
        <w:rPr>
          <w:rFonts w:ascii="Arial" w:hAnsi="Arial" w:cs="Arial"/>
          <w:bCs/>
        </w:rPr>
      </w:pPr>
      <w:r w:rsidRPr="00833D92">
        <w:rPr>
          <w:rFonts w:ascii="Arial" w:hAnsi="Arial" w:cs="Arial"/>
          <w:bCs/>
        </w:rPr>
        <w:t xml:space="preserve">Pred uveljavitvijo odpovedi od pogodbe v skladu s točko 1. prejšnjega odstavka bo </w:t>
      </w:r>
      <w:r w:rsidR="00081981" w:rsidRPr="00833D92">
        <w:rPr>
          <w:rFonts w:ascii="Arial" w:hAnsi="Arial" w:cs="Arial"/>
          <w:bCs/>
        </w:rPr>
        <w:t>izvajalec storitve</w:t>
      </w:r>
      <w:r w:rsidRPr="00833D92">
        <w:rPr>
          <w:rFonts w:ascii="Arial" w:hAnsi="Arial" w:cs="Arial"/>
          <w:bCs/>
        </w:rPr>
        <w:t xml:space="preserve"> </w:t>
      </w:r>
      <w:r w:rsidR="00081981" w:rsidRPr="00833D92">
        <w:rPr>
          <w:rFonts w:ascii="Arial" w:hAnsi="Arial" w:cs="Arial"/>
          <w:bCs/>
        </w:rPr>
        <w:t>naročnika</w:t>
      </w:r>
      <w:r w:rsidRPr="00833D92">
        <w:rPr>
          <w:rFonts w:ascii="Arial" w:hAnsi="Arial" w:cs="Arial"/>
          <w:bCs/>
        </w:rPr>
        <w:t xml:space="preserve"> v pisni ali elektronski obliki opomnil naj v celoti poravna vse svoje zapadle in neplačane obveznosti v roku </w:t>
      </w:r>
      <w:r w:rsidR="00081981" w:rsidRPr="00833D92">
        <w:rPr>
          <w:rFonts w:ascii="Arial" w:hAnsi="Arial" w:cs="Arial"/>
          <w:bCs/>
        </w:rPr>
        <w:t>8</w:t>
      </w:r>
      <w:r w:rsidRPr="00833D92">
        <w:rPr>
          <w:rFonts w:ascii="Arial" w:hAnsi="Arial" w:cs="Arial"/>
          <w:bCs/>
        </w:rPr>
        <w:t xml:space="preserve"> dni od dneva </w:t>
      </w:r>
      <w:r w:rsidR="00081981" w:rsidRPr="00833D92">
        <w:rPr>
          <w:rFonts w:ascii="Arial" w:hAnsi="Arial" w:cs="Arial"/>
          <w:bCs/>
        </w:rPr>
        <w:t xml:space="preserve">pošiljanja </w:t>
      </w:r>
      <w:r w:rsidRPr="00833D92">
        <w:rPr>
          <w:rFonts w:ascii="Arial" w:hAnsi="Arial" w:cs="Arial"/>
          <w:bCs/>
        </w:rPr>
        <w:t xml:space="preserve">opomina. </w:t>
      </w:r>
    </w:p>
    <w:p w14:paraId="186F3A27" w14:textId="77777777" w:rsidR="00DC2497" w:rsidRPr="00833D92" w:rsidRDefault="00DC2497" w:rsidP="002E74C8">
      <w:pPr>
        <w:spacing w:after="0" w:line="240" w:lineRule="auto"/>
        <w:jc w:val="both"/>
        <w:rPr>
          <w:rFonts w:ascii="Arial" w:hAnsi="Arial" w:cs="Arial"/>
          <w:bCs/>
        </w:rPr>
      </w:pPr>
    </w:p>
    <w:p w14:paraId="7E16B338" w14:textId="30F55CE8" w:rsidR="00DC2497" w:rsidRPr="00833D92" w:rsidRDefault="006F62FA" w:rsidP="002E74C8">
      <w:pPr>
        <w:spacing w:after="0" w:line="240" w:lineRule="auto"/>
        <w:jc w:val="both"/>
        <w:rPr>
          <w:rFonts w:ascii="Arial" w:hAnsi="Arial" w:cs="Arial"/>
          <w:bCs/>
        </w:rPr>
      </w:pPr>
      <w:r w:rsidRPr="00833D92">
        <w:rPr>
          <w:rFonts w:ascii="Arial" w:hAnsi="Arial" w:cs="Arial"/>
          <w:bCs/>
        </w:rPr>
        <w:t>Ponudnik storitve</w:t>
      </w:r>
      <w:r w:rsidR="00DC2497" w:rsidRPr="00833D92">
        <w:rPr>
          <w:rFonts w:ascii="Arial" w:hAnsi="Arial" w:cs="Arial"/>
          <w:bCs/>
        </w:rPr>
        <w:t xml:space="preserve"> bo v primeru pošiljanja opomina </w:t>
      </w:r>
      <w:r w:rsidRPr="00833D92">
        <w:rPr>
          <w:rFonts w:ascii="Arial" w:hAnsi="Arial" w:cs="Arial"/>
          <w:bCs/>
        </w:rPr>
        <w:t>naročniku</w:t>
      </w:r>
      <w:r w:rsidR="00DC2497" w:rsidRPr="00833D92">
        <w:rPr>
          <w:rFonts w:ascii="Arial" w:hAnsi="Arial" w:cs="Arial"/>
          <w:bCs/>
        </w:rPr>
        <w:t xml:space="preserve"> zaračunal stroške pošiljanja opomina v višini 40,00 EUR. </w:t>
      </w:r>
    </w:p>
    <w:p w14:paraId="3FBBC407" w14:textId="77777777" w:rsidR="004844AE" w:rsidRPr="00833D92" w:rsidRDefault="004844AE" w:rsidP="002E74C8">
      <w:pPr>
        <w:spacing w:after="0" w:line="240" w:lineRule="auto"/>
        <w:jc w:val="both"/>
        <w:rPr>
          <w:rFonts w:ascii="Arial" w:hAnsi="Arial" w:cs="Arial"/>
          <w:bCs/>
        </w:rPr>
      </w:pPr>
    </w:p>
    <w:p w14:paraId="06929955" w14:textId="7C57528A" w:rsidR="00502184" w:rsidRPr="00833D92" w:rsidRDefault="00502184" w:rsidP="002E74C8">
      <w:pPr>
        <w:spacing w:after="0" w:line="240" w:lineRule="auto"/>
        <w:jc w:val="both"/>
        <w:rPr>
          <w:rFonts w:ascii="Arial" w:hAnsi="Arial" w:cs="Arial"/>
          <w:bCs/>
        </w:rPr>
      </w:pPr>
      <w:r w:rsidRPr="00833D92">
        <w:rPr>
          <w:rFonts w:ascii="Arial" w:hAnsi="Arial" w:cs="Arial"/>
          <w:bCs/>
        </w:rPr>
        <w:t>Roki za izvedbo storitve se lahko na prošnjo naročnika storitve podaljšajo, če se ponudnik storitve s tem strinja.</w:t>
      </w:r>
    </w:p>
    <w:p w14:paraId="4C33F9C6" w14:textId="77777777" w:rsidR="00D132AF" w:rsidRPr="00833D92" w:rsidRDefault="00D132AF" w:rsidP="002E74C8">
      <w:pPr>
        <w:spacing w:after="0" w:line="240" w:lineRule="auto"/>
        <w:jc w:val="both"/>
        <w:rPr>
          <w:rFonts w:ascii="Arial" w:hAnsi="Arial" w:cs="Arial"/>
          <w:bCs/>
        </w:rPr>
      </w:pPr>
    </w:p>
    <w:p w14:paraId="426BBB58" w14:textId="5B46B9CB" w:rsidR="00D132AF" w:rsidRPr="00833D92" w:rsidRDefault="003D2A44" w:rsidP="002E74C8">
      <w:pPr>
        <w:spacing w:after="0" w:line="240" w:lineRule="auto"/>
        <w:jc w:val="both"/>
        <w:rPr>
          <w:rFonts w:ascii="Arial" w:hAnsi="Arial" w:cs="Arial"/>
          <w:bCs/>
        </w:rPr>
      </w:pPr>
      <w:r w:rsidRPr="00833D92">
        <w:rPr>
          <w:rFonts w:ascii="Arial" w:hAnsi="Arial" w:cs="Arial"/>
          <w:bCs/>
        </w:rPr>
        <w:t>V primeru višje sile se roki za izvedbo storitve podaljšajo za čas trajanja višje sile, pod pogojem, da ponudnik stranko obvesti o nastopu višje sile, takoj ko je to mogoče. Za višjo silo se štejejo tudi dogodki, ki izvirajo iz sfere ponudnika.</w:t>
      </w:r>
    </w:p>
    <w:p w14:paraId="5595917B" w14:textId="77777777" w:rsidR="000A189A" w:rsidRPr="00833D92" w:rsidRDefault="000A189A" w:rsidP="002E74C8">
      <w:pPr>
        <w:spacing w:after="0" w:line="240" w:lineRule="auto"/>
        <w:jc w:val="both"/>
        <w:rPr>
          <w:rFonts w:ascii="Arial" w:hAnsi="Arial" w:cs="Arial"/>
          <w:bCs/>
        </w:rPr>
      </w:pPr>
    </w:p>
    <w:p w14:paraId="68F75859" w14:textId="488295CD" w:rsidR="000A189A" w:rsidRPr="00833D92" w:rsidRDefault="000A189A" w:rsidP="002E74C8">
      <w:pPr>
        <w:spacing w:after="0" w:line="240" w:lineRule="auto"/>
        <w:jc w:val="both"/>
        <w:rPr>
          <w:rFonts w:ascii="Arial" w:hAnsi="Arial" w:cs="Arial"/>
          <w:bCs/>
        </w:rPr>
      </w:pPr>
      <w:r w:rsidRPr="00833D92">
        <w:rPr>
          <w:rFonts w:ascii="Arial" w:hAnsi="Arial" w:cs="Arial"/>
          <w:bCs/>
        </w:rPr>
        <w:t xml:space="preserve">Če je za izpolnitev storitve s strani ponudnika storitve nujno ali koristno sodelovanje </w:t>
      </w:r>
      <w:r w:rsidR="00A24FC4" w:rsidRPr="00833D92">
        <w:rPr>
          <w:rFonts w:ascii="Arial" w:hAnsi="Arial" w:cs="Arial"/>
          <w:bCs/>
        </w:rPr>
        <w:t>naročnika</w:t>
      </w:r>
      <w:r w:rsidRPr="00833D92">
        <w:rPr>
          <w:rFonts w:ascii="Arial" w:hAnsi="Arial" w:cs="Arial"/>
          <w:bCs/>
        </w:rPr>
        <w:t xml:space="preserve"> (npr. izbira med več opcijami, potrditev predlaganih </w:t>
      </w:r>
      <w:r w:rsidR="000105B8" w:rsidRPr="00833D92">
        <w:rPr>
          <w:rFonts w:ascii="Arial" w:hAnsi="Arial" w:cs="Arial"/>
          <w:bCs/>
        </w:rPr>
        <w:t>sprememb</w:t>
      </w:r>
      <w:r w:rsidRPr="00833D92">
        <w:rPr>
          <w:rFonts w:ascii="Arial" w:hAnsi="Arial" w:cs="Arial"/>
          <w:bCs/>
        </w:rPr>
        <w:t xml:space="preserve">, podajanje ključnih informacij za izvedbo, potrditev prenosa domene ipd.) in </w:t>
      </w:r>
      <w:r w:rsidR="00A24FC4" w:rsidRPr="00833D92">
        <w:rPr>
          <w:rFonts w:ascii="Arial" w:hAnsi="Arial" w:cs="Arial"/>
          <w:bCs/>
        </w:rPr>
        <w:t>naročnik</w:t>
      </w:r>
      <w:r w:rsidRPr="00833D92">
        <w:rPr>
          <w:rFonts w:ascii="Arial" w:hAnsi="Arial" w:cs="Arial"/>
          <w:bCs/>
        </w:rPr>
        <w:t xml:space="preserve"> zamudi dogovorjeni rok oziroma ne odgovori nemudoma na poziv ponudnika, ima ponudnik pravico, da vse predvidene roke izvedbe podaljša za </w:t>
      </w:r>
      <w:r w:rsidR="00FD40A8" w:rsidRPr="00833D92">
        <w:rPr>
          <w:rFonts w:ascii="Arial" w:hAnsi="Arial" w:cs="Arial"/>
          <w:bCs/>
        </w:rPr>
        <w:t>2</w:t>
      </w:r>
      <w:r w:rsidRPr="00833D92">
        <w:rPr>
          <w:rFonts w:ascii="Arial" w:hAnsi="Arial" w:cs="Arial"/>
          <w:bCs/>
        </w:rPr>
        <w:t xml:space="preserve"> krat. Če je to mogoče, lahko ponudnik v takem primeru po lastni presoji sam opravi ustrezne izbire in odločitve namesto stranke. V takem primeru </w:t>
      </w:r>
      <w:r w:rsidR="0041628B" w:rsidRPr="00833D92">
        <w:rPr>
          <w:rFonts w:ascii="Arial" w:hAnsi="Arial" w:cs="Arial"/>
          <w:bCs/>
        </w:rPr>
        <w:t>naročnik</w:t>
      </w:r>
      <w:r w:rsidRPr="00833D92">
        <w:rPr>
          <w:rFonts w:ascii="Arial" w:hAnsi="Arial" w:cs="Arial"/>
          <w:bCs/>
        </w:rPr>
        <w:t xml:space="preserve"> od ponudnika ne more uveljavljati odgovornosti za izbiro ali odločite</w:t>
      </w:r>
      <w:r w:rsidR="00447558" w:rsidRPr="00833D92">
        <w:rPr>
          <w:rFonts w:ascii="Arial" w:hAnsi="Arial" w:cs="Arial"/>
          <w:bCs/>
        </w:rPr>
        <w:t>v ali od pogodbe odstopi</w:t>
      </w:r>
      <w:r w:rsidR="0041628B" w:rsidRPr="00833D92">
        <w:rPr>
          <w:rFonts w:ascii="Arial" w:hAnsi="Arial" w:cs="Arial"/>
          <w:bCs/>
        </w:rPr>
        <w:t>ti</w:t>
      </w:r>
      <w:r w:rsidR="00447558" w:rsidRPr="00833D92">
        <w:rPr>
          <w:rFonts w:ascii="Arial" w:hAnsi="Arial" w:cs="Arial"/>
          <w:bCs/>
        </w:rPr>
        <w:t>.</w:t>
      </w:r>
    </w:p>
    <w:p w14:paraId="5A22289F" w14:textId="77777777" w:rsidR="002E74C8" w:rsidRPr="00833D92" w:rsidRDefault="002E74C8" w:rsidP="002E74C8">
      <w:pPr>
        <w:spacing w:after="0" w:line="240" w:lineRule="auto"/>
        <w:jc w:val="both"/>
        <w:rPr>
          <w:rFonts w:ascii="Arial" w:hAnsi="Arial" w:cs="Arial"/>
          <w:bCs/>
        </w:rPr>
      </w:pPr>
    </w:p>
    <w:p w14:paraId="297C8FA7" w14:textId="039C172E" w:rsidR="002E74C8" w:rsidRPr="00833D92" w:rsidRDefault="00EA067D" w:rsidP="001A4DE7">
      <w:pPr>
        <w:pStyle w:val="Naslov1"/>
        <w:rPr>
          <w:b w:val="0"/>
          <w:bCs/>
          <w:sz w:val="24"/>
          <w:szCs w:val="24"/>
        </w:rPr>
      </w:pPr>
      <w:bookmarkStart w:id="6" w:name="_Toc206593799"/>
      <w:r w:rsidRPr="001A4DE7">
        <w:t>FAKTURIRANJE</w:t>
      </w:r>
      <w:r w:rsidRPr="00833D92">
        <w:t xml:space="preserve"> IN PLAČILNI POGOJI</w:t>
      </w:r>
      <w:r w:rsidR="005C6658" w:rsidRPr="00833D92">
        <w:t xml:space="preserve"> IN ZAMUDA PLAČILA</w:t>
      </w:r>
      <w:bookmarkEnd w:id="6"/>
    </w:p>
    <w:p w14:paraId="08E881DC" w14:textId="0C22AE12" w:rsidR="00EA067D" w:rsidRPr="00833D92" w:rsidRDefault="00EA067D" w:rsidP="00833D92">
      <w:pPr>
        <w:pStyle w:val="Naslov2"/>
      </w:pPr>
      <w:r w:rsidRPr="00833D92">
        <w:t>člen</w:t>
      </w:r>
    </w:p>
    <w:p w14:paraId="5ACA8CBE" w14:textId="3D26FC49" w:rsidR="00EA067D" w:rsidRPr="00833D92" w:rsidRDefault="00B4246A" w:rsidP="002E74C8">
      <w:pPr>
        <w:spacing w:after="0" w:line="240" w:lineRule="auto"/>
        <w:jc w:val="both"/>
        <w:rPr>
          <w:rFonts w:ascii="Arial" w:hAnsi="Arial" w:cs="Arial"/>
          <w:bCs/>
        </w:rPr>
      </w:pPr>
      <w:r w:rsidRPr="00833D92">
        <w:rPr>
          <w:rFonts w:ascii="Arial" w:hAnsi="Arial" w:cs="Arial"/>
          <w:bCs/>
        </w:rPr>
        <w:t>Arctur</w:t>
      </w:r>
      <w:r w:rsidR="00EA067D" w:rsidRPr="00833D92">
        <w:rPr>
          <w:rFonts w:ascii="Arial" w:hAnsi="Arial" w:cs="Arial"/>
          <w:bCs/>
        </w:rPr>
        <w:t xml:space="preserve"> d.o.o. ima pravico do izdaje računa </w:t>
      </w:r>
      <w:r w:rsidR="00EE211F" w:rsidRPr="00833D92">
        <w:rPr>
          <w:rFonts w:ascii="Arial" w:hAnsi="Arial" w:cs="Arial"/>
          <w:bCs/>
        </w:rPr>
        <w:t xml:space="preserve">naročniku </w:t>
      </w:r>
      <w:r w:rsidR="00EA067D" w:rsidRPr="00833D92">
        <w:rPr>
          <w:rFonts w:ascii="Arial" w:hAnsi="Arial" w:cs="Arial"/>
          <w:bCs/>
        </w:rPr>
        <w:t xml:space="preserve">za celotno kupnino dogovorjeno po pogodbi kadarkoli po </w:t>
      </w:r>
      <w:r w:rsidR="0007159B" w:rsidRPr="00833D92">
        <w:rPr>
          <w:rFonts w:ascii="Arial" w:hAnsi="Arial" w:cs="Arial"/>
          <w:bCs/>
        </w:rPr>
        <w:t>nakupu</w:t>
      </w:r>
      <w:r w:rsidR="00EA067D" w:rsidRPr="00833D92">
        <w:rPr>
          <w:rFonts w:ascii="Arial" w:hAnsi="Arial" w:cs="Arial"/>
          <w:bCs/>
        </w:rPr>
        <w:t xml:space="preserve">. </w:t>
      </w:r>
    </w:p>
    <w:p w14:paraId="4A0DC15A" w14:textId="77777777" w:rsidR="00EA067D" w:rsidRPr="00833D92" w:rsidRDefault="00EA067D" w:rsidP="002E74C8">
      <w:pPr>
        <w:spacing w:after="0" w:line="240" w:lineRule="auto"/>
        <w:jc w:val="both"/>
        <w:rPr>
          <w:rFonts w:ascii="Arial" w:hAnsi="Arial" w:cs="Arial"/>
          <w:bCs/>
        </w:rPr>
      </w:pPr>
    </w:p>
    <w:p w14:paraId="58D542FC" w14:textId="296B99F8" w:rsidR="00B37371" w:rsidRPr="00833D92" w:rsidRDefault="00EE211F" w:rsidP="002E74C8">
      <w:pPr>
        <w:spacing w:after="0" w:line="240" w:lineRule="auto"/>
        <w:jc w:val="both"/>
        <w:rPr>
          <w:rFonts w:ascii="Arial" w:hAnsi="Arial" w:cs="Arial"/>
          <w:bCs/>
        </w:rPr>
      </w:pPr>
      <w:r w:rsidRPr="00833D92">
        <w:rPr>
          <w:rFonts w:ascii="Arial" w:hAnsi="Arial" w:cs="Arial"/>
          <w:bCs/>
        </w:rPr>
        <w:t>Ponudnik storitve</w:t>
      </w:r>
      <w:r w:rsidR="00161314" w:rsidRPr="00833D92">
        <w:rPr>
          <w:rFonts w:ascii="Arial" w:hAnsi="Arial" w:cs="Arial"/>
          <w:bCs/>
        </w:rPr>
        <w:t xml:space="preserve"> omogoča naslednje načine plačila </w:t>
      </w:r>
      <w:r w:rsidR="00CB5079" w:rsidRPr="00833D92">
        <w:rPr>
          <w:rFonts w:ascii="Arial" w:hAnsi="Arial" w:cs="Arial"/>
          <w:bCs/>
        </w:rPr>
        <w:t>storitve</w:t>
      </w:r>
      <w:r w:rsidR="00161314" w:rsidRPr="00833D92">
        <w:rPr>
          <w:rFonts w:ascii="Arial" w:hAnsi="Arial" w:cs="Arial"/>
          <w:bCs/>
        </w:rPr>
        <w:t>:</w:t>
      </w:r>
    </w:p>
    <w:p w14:paraId="286BB97E" w14:textId="539E06F7" w:rsidR="00161314" w:rsidRPr="00833D92" w:rsidRDefault="00161314" w:rsidP="002E74C8">
      <w:pPr>
        <w:pStyle w:val="Odstavekseznama"/>
        <w:numPr>
          <w:ilvl w:val="0"/>
          <w:numId w:val="17"/>
        </w:numPr>
        <w:spacing w:after="0" w:line="240" w:lineRule="auto"/>
        <w:jc w:val="both"/>
        <w:rPr>
          <w:rFonts w:ascii="Arial" w:hAnsi="Arial" w:cs="Arial"/>
          <w:bCs/>
        </w:rPr>
      </w:pPr>
      <w:r w:rsidRPr="00833D92">
        <w:rPr>
          <w:rFonts w:ascii="Arial" w:hAnsi="Arial" w:cs="Arial"/>
          <w:bCs/>
        </w:rPr>
        <w:t xml:space="preserve">Plačilo </w:t>
      </w:r>
      <w:r w:rsidR="00CB5079" w:rsidRPr="00833D92">
        <w:rPr>
          <w:rFonts w:ascii="Arial" w:hAnsi="Arial" w:cs="Arial"/>
          <w:bCs/>
        </w:rPr>
        <w:t>storitve</w:t>
      </w:r>
      <w:r w:rsidRPr="00833D92">
        <w:rPr>
          <w:rFonts w:ascii="Arial" w:hAnsi="Arial" w:cs="Arial"/>
          <w:bCs/>
        </w:rPr>
        <w:t xml:space="preserve"> z bančnim nakazilom na objavljen transakcijski račun prodajalca.</w:t>
      </w:r>
    </w:p>
    <w:p w14:paraId="634D966E" w14:textId="77777777" w:rsidR="00B37371" w:rsidRPr="00833D92" w:rsidRDefault="00B37371" w:rsidP="002E74C8">
      <w:pPr>
        <w:spacing w:after="0" w:line="240" w:lineRule="auto"/>
        <w:jc w:val="both"/>
        <w:rPr>
          <w:rFonts w:ascii="Arial" w:hAnsi="Arial" w:cs="Arial"/>
          <w:bCs/>
        </w:rPr>
      </w:pPr>
    </w:p>
    <w:p w14:paraId="0CBF7F60" w14:textId="4EE1EC81" w:rsidR="00EA067D" w:rsidRPr="00833D92" w:rsidRDefault="00EA067D" w:rsidP="002E74C8">
      <w:pPr>
        <w:spacing w:after="0" w:line="240" w:lineRule="auto"/>
        <w:jc w:val="both"/>
        <w:rPr>
          <w:rFonts w:ascii="Arial" w:hAnsi="Arial" w:cs="Arial"/>
          <w:bCs/>
        </w:rPr>
      </w:pPr>
      <w:r w:rsidRPr="00833D92">
        <w:rPr>
          <w:rFonts w:ascii="Arial" w:hAnsi="Arial" w:cs="Arial"/>
          <w:bCs/>
        </w:rPr>
        <w:t xml:space="preserve">Pogodbeni stranki </w:t>
      </w:r>
      <w:r w:rsidR="00C97588" w:rsidRPr="00833D92">
        <w:rPr>
          <w:rFonts w:ascii="Arial" w:hAnsi="Arial" w:cs="Arial"/>
          <w:bCs/>
        </w:rPr>
        <w:t>lahko</w:t>
      </w:r>
      <w:r w:rsidRPr="00833D92">
        <w:rPr>
          <w:rFonts w:ascii="Arial" w:hAnsi="Arial" w:cs="Arial"/>
          <w:bCs/>
        </w:rPr>
        <w:t xml:space="preserve"> dogovorita </w:t>
      </w:r>
      <w:r w:rsidR="00C97588" w:rsidRPr="00833D92">
        <w:rPr>
          <w:rFonts w:ascii="Arial" w:hAnsi="Arial" w:cs="Arial"/>
          <w:bCs/>
        </w:rPr>
        <w:t xml:space="preserve">plačilo pred </w:t>
      </w:r>
      <w:r w:rsidR="00196039" w:rsidRPr="00833D92">
        <w:rPr>
          <w:rFonts w:ascii="Arial" w:hAnsi="Arial" w:cs="Arial"/>
          <w:bCs/>
        </w:rPr>
        <w:t>izvedbo storitve</w:t>
      </w:r>
      <w:r w:rsidR="00C97588" w:rsidRPr="00833D92">
        <w:rPr>
          <w:rFonts w:ascii="Arial" w:hAnsi="Arial" w:cs="Arial"/>
          <w:bCs/>
        </w:rPr>
        <w:t xml:space="preserve"> po predračunu. </w:t>
      </w:r>
    </w:p>
    <w:p w14:paraId="29864C02" w14:textId="77777777" w:rsidR="00EA067D" w:rsidRPr="00833D92" w:rsidRDefault="00EA067D" w:rsidP="002E74C8">
      <w:pPr>
        <w:spacing w:after="0" w:line="240" w:lineRule="auto"/>
        <w:jc w:val="both"/>
        <w:rPr>
          <w:rFonts w:ascii="Arial" w:hAnsi="Arial" w:cs="Arial"/>
          <w:bCs/>
        </w:rPr>
      </w:pPr>
    </w:p>
    <w:p w14:paraId="27DE01EB" w14:textId="77777777" w:rsidR="00DA1B38" w:rsidRPr="00833D92" w:rsidRDefault="002C02A9" w:rsidP="002E74C8">
      <w:pPr>
        <w:spacing w:after="0" w:line="240" w:lineRule="auto"/>
        <w:jc w:val="both"/>
        <w:rPr>
          <w:rFonts w:ascii="Arial" w:hAnsi="Arial" w:cs="Arial"/>
          <w:bCs/>
        </w:rPr>
      </w:pPr>
      <w:r w:rsidRPr="00833D92">
        <w:rPr>
          <w:rFonts w:ascii="Arial" w:hAnsi="Arial" w:cs="Arial"/>
          <w:bCs/>
        </w:rPr>
        <w:t xml:space="preserve">Rok plačila je naveden na računu. </w:t>
      </w:r>
      <w:r w:rsidR="00EA067D" w:rsidRPr="00833D92">
        <w:rPr>
          <w:rFonts w:ascii="Arial" w:hAnsi="Arial" w:cs="Arial"/>
          <w:bCs/>
        </w:rPr>
        <w:t xml:space="preserve">V primeru zamude s plačilom je </w:t>
      </w:r>
      <w:r w:rsidR="00EE211F" w:rsidRPr="00833D92">
        <w:rPr>
          <w:rFonts w:ascii="Arial" w:hAnsi="Arial" w:cs="Arial"/>
          <w:bCs/>
        </w:rPr>
        <w:t>naročnik</w:t>
      </w:r>
      <w:r w:rsidR="00EA067D" w:rsidRPr="00833D92">
        <w:rPr>
          <w:rFonts w:ascii="Arial" w:hAnsi="Arial" w:cs="Arial"/>
          <w:bCs/>
        </w:rPr>
        <w:t xml:space="preserve"> dolžan plačati zakonske zamudne obresti od dneva zamude dalje do plačila.</w:t>
      </w:r>
      <w:r w:rsidR="00DA1B38" w:rsidRPr="00833D92">
        <w:rPr>
          <w:rFonts w:ascii="Arial" w:hAnsi="Arial" w:cs="Arial"/>
          <w:bCs/>
        </w:rPr>
        <w:t xml:space="preserve"> </w:t>
      </w:r>
    </w:p>
    <w:p w14:paraId="201EC32B" w14:textId="61BDA431" w:rsidR="00EA067D" w:rsidRPr="00833D92" w:rsidRDefault="00DA1B38" w:rsidP="002E74C8">
      <w:pPr>
        <w:spacing w:after="0" w:line="240" w:lineRule="auto"/>
        <w:jc w:val="both"/>
        <w:rPr>
          <w:rFonts w:ascii="Arial" w:hAnsi="Arial" w:cs="Arial"/>
          <w:bCs/>
        </w:rPr>
      </w:pPr>
      <w:r w:rsidRPr="00833D92">
        <w:rPr>
          <w:rFonts w:ascii="Arial" w:hAnsi="Arial" w:cs="Arial"/>
          <w:bCs/>
        </w:rPr>
        <w:t xml:space="preserve">Če je stranka s plačilom kateregakoli računa v zamudi za več kot mesec dni, ima ponudnik storitve pravico, da takoj prekine zagotavljanje storitev domene brez predhodnega opozorila. Ponudnik v takšnem primeru ne odgovarja za nikakršno premoženjsko ali nepremoženjsko škodo, ki bi stranki utegnila nastati zaradi prekinitve </w:t>
      </w:r>
      <w:r w:rsidR="002D7F03" w:rsidRPr="00833D92">
        <w:rPr>
          <w:rFonts w:ascii="Arial" w:hAnsi="Arial" w:cs="Arial"/>
          <w:bCs/>
        </w:rPr>
        <w:t>zagotavljanje</w:t>
      </w:r>
      <w:r w:rsidRPr="00833D92">
        <w:rPr>
          <w:rFonts w:ascii="Arial" w:hAnsi="Arial" w:cs="Arial"/>
          <w:bCs/>
        </w:rPr>
        <w:t xml:space="preserve"> storitev s strani ponudnika</w:t>
      </w:r>
      <w:r w:rsidR="002D7F03" w:rsidRPr="00833D92">
        <w:rPr>
          <w:rFonts w:ascii="Arial" w:hAnsi="Arial" w:cs="Arial"/>
          <w:bCs/>
        </w:rPr>
        <w:t xml:space="preserve"> storitve</w:t>
      </w:r>
      <w:r w:rsidRPr="00833D92">
        <w:rPr>
          <w:rFonts w:ascii="Arial" w:hAnsi="Arial" w:cs="Arial"/>
          <w:bCs/>
        </w:rPr>
        <w:t>.</w:t>
      </w:r>
    </w:p>
    <w:p w14:paraId="6A38EDAE" w14:textId="77777777" w:rsidR="00FC706F" w:rsidRPr="00833D92" w:rsidRDefault="00FC706F" w:rsidP="002E74C8">
      <w:pPr>
        <w:spacing w:after="0" w:line="240" w:lineRule="auto"/>
        <w:jc w:val="both"/>
        <w:rPr>
          <w:rFonts w:ascii="Arial" w:hAnsi="Arial" w:cs="Arial"/>
          <w:bCs/>
        </w:rPr>
      </w:pPr>
    </w:p>
    <w:p w14:paraId="018A4133" w14:textId="2B968300" w:rsidR="00FC706F" w:rsidRPr="00833D92" w:rsidRDefault="00FC706F" w:rsidP="002E74C8">
      <w:pPr>
        <w:spacing w:after="0" w:line="240" w:lineRule="auto"/>
        <w:jc w:val="both"/>
        <w:rPr>
          <w:rFonts w:ascii="Arial" w:hAnsi="Arial" w:cs="Arial"/>
          <w:bCs/>
        </w:rPr>
      </w:pPr>
      <w:r w:rsidRPr="00833D92">
        <w:rPr>
          <w:rFonts w:ascii="Arial" w:hAnsi="Arial" w:cs="Arial"/>
          <w:bCs/>
        </w:rPr>
        <w:t xml:space="preserve">Ponudnik lahko od ponudbe odstopi tudi v primeru, če </w:t>
      </w:r>
      <w:r w:rsidR="007A7624" w:rsidRPr="00833D92">
        <w:rPr>
          <w:rFonts w:ascii="Arial" w:hAnsi="Arial" w:cs="Arial"/>
          <w:bCs/>
        </w:rPr>
        <w:t xml:space="preserve">naročnik storitve </w:t>
      </w:r>
      <w:r w:rsidRPr="00833D92">
        <w:rPr>
          <w:rFonts w:ascii="Arial" w:hAnsi="Arial" w:cs="Arial"/>
          <w:bCs/>
        </w:rPr>
        <w:t>po izteku obdobja, za katerega je bila sklenjena pogodba oziroma naročena storitev, ne sprejme ponudnikove prve nove ponudbe in ne plača zneska po ponudbi. Ponudnik prekine dobavo storitev stranki z iztekom obdobja</w:t>
      </w:r>
      <w:r w:rsidR="007A7624" w:rsidRPr="00833D92">
        <w:rPr>
          <w:rFonts w:ascii="Arial" w:hAnsi="Arial" w:cs="Arial"/>
          <w:bCs/>
        </w:rPr>
        <w:t xml:space="preserve"> določenega </w:t>
      </w:r>
      <w:r w:rsidR="00F76BAB" w:rsidRPr="00833D92">
        <w:rPr>
          <w:rFonts w:ascii="Arial" w:hAnsi="Arial" w:cs="Arial"/>
          <w:bCs/>
        </w:rPr>
        <w:t>v opominu</w:t>
      </w:r>
      <w:r w:rsidRPr="00833D92">
        <w:rPr>
          <w:rFonts w:ascii="Arial" w:hAnsi="Arial" w:cs="Arial"/>
          <w:bCs/>
        </w:rPr>
        <w:t xml:space="preserve">, </w:t>
      </w:r>
      <w:r w:rsidR="00F76BAB" w:rsidRPr="00833D92">
        <w:rPr>
          <w:rFonts w:ascii="Arial" w:hAnsi="Arial" w:cs="Arial"/>
          <w:bCs/>
        </w:rPr>
        <w:t xml:space="preserve">katerega pošlje naročniku storitve. </w:t>
      </w:r>
    </w:p>
    <w:p w14:paraId="57320550" w14:textId="77777777" w:rsidR="00EA067D" w:rsidRPr="00833D92" w:rsidRDefault="00EA067D" w:rsidP="002E74C8">
      <w:pPr>
        <w:spacing w:after="0" w:line="240" w:lineRule="auto"/>
        <w:jc w:val="both"/>
        <w:rPr>
          <w:rFonts w:ascii="Arial" w:hAnsi="Arial" w:cs="Arial"/>
          <w:bCs/>
        </w:rPr>
      </w:pPr>
    </w:p>
    <w:p w14:paraId="42ADD20E" w14:textId="0786B432" w:rsidR="00EA067D" w:rsidRPr="00833D92" w:rsidRDefault="00EA067D" w:rsidP="002E74C8">
      <w:pPr>
        <w:spacing w:after="0" w:line="240" w:lineRule="auto"/>
        <w:jc w:val="both"/>
        <w:rPr>
          <w:rFonts w:ascii="Arial" w:hAnsi="Arial" w:cs="Arial"/>
        </w:rPr>
      </w:pPr>
      <w:r w:rsidRPr="00833D92">
        <w:rPr>
          <w:rFonts w:ascii="Arial" w:hAnsi="Arial" w:cs="Arial"/>
          <w:bCs/>
        </w:rPr>
        <w:lastRenderedPageBreak/>
        <w:t xml:space="preserve">Pogodbeni stranki sta sporazumni, da ima </w:t>
      </w:r>
      <w:r w:rsidR="005C686B" w:rsidRPr="00833D92">
        <w:rPr>
          <w:rFonts w:ascii="Arial" w:hAnsi="Arial" w:cs="Arial"/>
          <w:bCs/>
        </w:rPr>
        <w:t>ponudnik storitve</w:t>
      </w:r>
      <w:r w:rsidRPr="00833D92">
        <w:rPr>
          <w:rFonts w:ascii="Arial" w:hAnsi="Arial" w:cs="Arial"/>
          <w:bCs/>
        </w:rPr>
        <w:t xml:space="preserve"> pravico takoj in enostransko odkloniti </w:t>
      </w:r>
      <w:r w:rsidR="005C686B" w:rsidRPr="00833D92">
        <w:rPr>
          <w:rFonts w:ascii="Arial" w:hAnsi="Arial" w:cs="Arial"/>
          <w:bCs/>
        </w:rPr>
        <w:t>opravo dodatnih storitev</w:t>
      </w:r>
      <w:r w:rsidRPr="00833D92">
        <w:rPr>
          <w:rFonts w:ascii="Arial" w:hAnsi="Arial" w:cs="Arial"/>
          <w:bCs/>
        </w:rPr>
        <w:t xml:space="preserve">, če </w:t>
      </w:r>
      <w:r w:rsidR="005C686B" w:rsidRPr="00833D92">
        <w:rPr>
          <w:rFonts w:ascii="Arial" w:hAnsi="Arial" w:cs="Arial"/>
          <w:bCs/>
        </w:rPr>
        <w:t>naročnik</w:t>
      </w:r>
      <w:r w:rsidR="00756ACD" w:rsidRPr="00833D92">
        <w:rPr>
          <w:rFonts w:ascii="Arial" w:hAnsi="Arial" w:cs="Arial"/>
          <w:bCs/>
        </w:rPr>
        <w:t xml:space="preserve"> </w:t>
      </w:r>
      <w:r w:rsidRPr="00833D92">
        <w:rPr>
          <w:rFonts w:ascii="Arial" w:hAnsi="Arial" w:cs="Arial"/>
          <w:bCs/>
        </w:rPr>
        <w:t xml:space="preserve">dolguje oziroma nima poravnanih svojih zapadlih obveznosti do </w:t>
      </w:r>
      <w:r w:rsidR="005C686B" w:rsidRPr="00833D92">
        <w:rPr>
          <w:rFonts w:ascii="Arial" w:hAnsi="Arial" w:cs="Arial"/>
          <w:bCs/>
        </w:rPr>
        <w:t>ponudnika storitev</w:t>
      </w:r>
      <w:r w:rsidRPr="00833D92">
        <w:rPr>
          <w:rFonts w:ascii="Arial" w:hAnsi="Arial" w:cs="Arial"/>
          <w:bCs/>
        </w:rPr>
        <w:t>.</w:t>
      </w:r>
      <w:r w:rsidRPr="00833D92">
        <w:rPr>
          <w:rFonts w:ascii="Arial" w:hAnsi="Arial" w:cs="Arial"/>
        </w:rPr>
        <w:t xml:space="preserve"> </w:t>
      </w:r>
    </w:p>
    <w:p w14:paraId="547E49AF" w14:textId="77777777" w:rsidR="00EA067D" w:rsidRPr="00833D92" w:rsidRDefault="00EA067D" w:rsidP="002E74C8">
      <w:pPr>
        <w:spacing w:after="0" w:line="240" w:lineRule="auto"/>
        <w:jc w:val="both"/>
        <w:rPr>
          <w:rFonts w:ascii="Arial" w:hAnsi="Arial" w:cs="Arial"/>
          <w:bCs/>
        </w:rPr>
      </w:pPr>
    </w:p>
    <w:p w14:paraId="0BDDA800" w14:textId="5E739CA0" w:rsidR="00EA067D" w:rsidRPr="00833D92" w:rsidRDefault="00EA067D" w:rsidP="002E74C8">
      <w:pPr>
        <w:spacing w:after="0" w:line="240" w:lineRule="auto"/>
        <w:jc w:val="both"/>
        <w:rPr>
          <w:rFonts w:ascii="Arial" w:hAnsi="Arial" w:cs="Arial"/>
          <w:bCs/>
        </w:rPr>
      </w:pPr>
      <w:r w:rsidRPr="00833D92">
        <w:rPr>
          <w:rFonts w:ascii="Arial" w:hAnsi="Arial" w:cs="Arial"/>
          <w:bCs/>
        </w:rPr>
        <w:t xml:space="preserve">Za dan plačila se šteje datum prispetja plačila na transakcijski račun </w:t>
      </w:r>
      <w:r w:rsidR="006B7384" w:rsidRPr="00833D92">
        <w:rPr>
          <w:rFonts w:ascii="Arial" w:hAnsi="Arial" w:cs="Arial"/>
          <w:bCs/>
        </w:rPr>
        <w:t>izvajalca storitve</w:t>
      </w:r>
      <w:r w:rsidRPr="00833D92">
        <w:rPr>
          <w:rFonts w:ascii="Arial" w:hAnsi="Arial" w:cs="Arial"/>
          <w:bCs/>
        </w:rPr>
        <w:t>.</w:t>
      </w:r>
    </w:p>
    <w:p w14:paraId="5182D147" w14:textId="77777777" w:rsidR="00EA067D" w:rsidRPr="00833D92" w:rsidRDefault="00EA067D" w:rsidP="002E74C8">
      <w:pPr>
        <w:spacing w:after="0" w:line="240" w:lineRule="auto"/>
        <w:jc w:val="both"/>
        <w:rPr>
          <w:rFonts w:ascii="Arial" w:hAnsi="Arial" w:cs="Arial"/>
          <w:bCs/>
        </w:rPr>
      </w:pPr>
    </w:p>
    <w:p w14:paraId="22A3835C" w14:textId="00B7283E" w:rsidR="00EA067D" w:rsidRPr="00833D92" w:rsidRDefault="00EA067D" w:rsidP="002E74C8">
      <w:pPr>
        <w:spacing w:after="0" w:line="240" w:lineRule="auto"/>
        <w:jc w:val="both"/>
        <w:rPr>
          <w:rFonts w:ascii="Arial" w:hAnsi="Arial" w:cs="Arial"/>
          <w:bCs/>
        </w:rPr>
      </w:pPr>
      <w:r w:rsidRPr="00833D92">
        <w:rPr>
          <w:rFonts w:ascii="Arial" w:hAnsi="Arial" w:cs="Arial"/>
          <w:bCs/>
        </w:rPr>
        <w:t>Pri plačilu na transakcijski račun je potrebno sklicevanje, ki je zapisano na račun</w:t>
      </w:r>
      <w:r w:rsidR="004579D1" w:rsidRPr="00833D92">
        <w:rPr>
          <w:rFonts w:ascii="Arial" w:hAnsi="Arial" w:cs="Arial"/>
          <w:bCs/>
        </w:rPr>
        <w:t>u</w:t>
      </w:r>
      <w:r w:rsidRPr="00833D92">
        <w:rPr>
          <w:rFonts w:ascii="Arial" w:hAnsi="Arial" w:cs="Arial"/>
          <w:bCs/>
        </w:rPr>
        <w:t>/predračun</w:t>
      </w:r>
      <w:r w:rsidR="004579D1" w:rsidRPr="00833D92">
        <w:rPr>
          <w:rFonts w:ascii="Arial" w:hAnsi="Arial" w:cs="Arial"/>
          <w:bCs/>
        </w:rPr>
        <w:t>u</w:t>
      </w:r>
      <w:r w:rsidRPr="00833D92">
        <w:rPr>
          <w:rFonts w:ascii="Arial" w:hAnsi="Arial" w:cs="Arial"/>
          <w:bCs/>
        </w:rPr>
        <w:t>.</w:t>
      </w:r>
    </w:p>
    <w:p w14:paraId="75F32FD8" w14:textId="77777777" w:rsidR="00EA067D" w:rsidRPr="00833D92" w:rsidRDefault="00EA067D" w:rsidP="002E74C8">
      <w:pPr>
        <w:spacing w:after="0" w:line="240" w:lineRule="auto"/>
        <w:jc w:val="both"/>
        <w:rPr>
          <w:rFonts w:ascii="Arial" w:hAnsi="Arial" w:cs="Arial"/>
          <w:bCs/>
        </w:rPr>
      </w:pPr>
    </w:p>
    <w:p w14:paraId="0D7F5FFE" w14:textId="67A821A3" w:rsidR="00EA067D" w:rsidRPr="00833D92" w:rsidRDefault="00EA067D" w:rsidP="002E74C8">
      <w:pPr>
        <w:spacing w:after="0" w:line="240" w:lineRule="auto"/>
        <w:jc w:val="both"/>
        <w:rPr>
          <w:rFonts w:ascii="Arial" w:hAnsi="Arial" w:cs="Arial"/>
          <w:bCs/>
        </w:rPr>
      </w:pPr>
      <w:r w:rsidRPr="00833D92">
        <w:rPr>
          <w:rFonts w:ascii="Arial" w:hAnsi="Arial" w:cs="Arial"/>
          <w:bCs/>
        </w:rPr>
        <w:t xml:space="preserve">Če </w:t>
      </w:r>
      <w:r w:rsidR="006B7384" w:rsidRPr="00833D92">
        <w:rPr>
          <w:rFonts w:ascii="Arial" w:hAnsi="Arial" w:cs="Arial"/>
          <w:bCs/>
        </w:rPr>
        <w:t>naročnik</w:t>
      </w:r>
      <w:r w:rsidRPr="00833D92">
        <w:rPr>
          <w:rFonts w:ascii="Arial" w:hAnsi="Arial" w:cs="Arial"/>
          <w:bCs/>
        </w:rPr>
        <w:t xml:space="preserve"> ugovarja kateri izmed postavk računa, je dolžan plačati nesporni del računa.</w:t>
      </w:r>
    </w:p>
    <w:p w14:paraId="132F4B3B" w14:textId="77777777" w:rsidR="005254E5" w:rsidRPr="00833D92" w:rsidRDefault="005254E5" w:rsidP="002E74C8">
      <w:pPr>
        <w:spacing w:after="0" w:line="240" w:lineRule="auto"/>
        <w:jc w:val="both"/>
        <w:rPr>
          <w:rFonts w:ascii="Arial" w:hAnsi="Arial" w:cs="Arial"/>
          <w:bCs/>
        </w:rPr>
      </w:pPr>
    </w:p>
    <w:p w14:paraId="24196086" w14:textId="5AEC44CC" w:rsidR="00B86AE7" w:rsidRPr="00833D92" w:rsidRDefault="005254E5" w:rsidP="002E74C8">
      <w:pPr>
        <w:spacing w:after="0" w:line="240" w:lineRule="auto"/>
        <w:jc w:val="both"/>
        <w:rPr>
          <w:rFonts w:ascii="Arial" w:hAnsi="Arial" w:cs="Arial"/>
          <w:bCs/>
        </w:rPr>
      </w:pPr>
      <w:r w:rsidRPr="00833D92">
        <w:rPr>
          <w:rFonts w:ascii="Arial" w:hAnsi="Arial" w:cs="Arial"/>
          <w:bCs/>
        </w:rPr>
        <w:t xml:space="preserve">V primeru nastanka dodatnih administrativnih stroškov na strani </w:t>
      </w:r>
      <w:r w:rsidR="00B62674" w:rsidRPr="00833D92">
        <w:rPr>
          <w:rFonts w:ascii="Arial" w:hAnsi="Arial" w:cs="Arial"/>
          <w:bCs/>
        </w:rPr>
        <w:t xml:space="preserve">ponudnika storitev </w:t>
      </w:r>
      <w:r w:rsidRPr="00833D92">
        <w:rPr>
          <w:rFonts w:ascii="Arial" w:hAnsi="Arial" w:cs="Arial"/>
          <w:bCs/>
        </w:rPr>
        <w:t xml:space="preserve">iz odgovornosti </w:t>
      </w:r>
      <w:r w:rsidR="00B62674" w:rsidRPr="00833D92">
        <w:rPr>
          <w:rFonts w:ascii="Arial" w:hAnsi="Arial" w:cs="Arial"/>
          <w:bCs/>
        </w:rPr>
        <w:t>naročnika storitve lahko ponudnik storitve s strani naročnika zahteva povračilo takih stroškov.</w:t>
      </w:r>
      <w:r w:rsidRPr="00833D92">
        <w:rPr>
          <w:rFonts w:ascii="Arial" w:hAnsi="Arial" w:cs="Arial"/>
          <w:bCs/>
        </w:rPr>
        <w:t xml:space="preserve"> </w:t>
      </w:r>
    </w:p>
    <w:p w14:paraId="53F1CD19" w14:textId="77777777" w:rsidR="00282D92" w:rsidRPr="00833D92" w:rsidRDefault="00282D92" w:rsidP="002E74C8">
      <w:pPr>
        <w:spacing w:after="0" w:line="240" w:lineRule="auto"/>
        <w:jc w:val="both"/>
        <w:rPr>
          <w:rFonts w:ascii="Arial" w:hAnsi="Arial" w:cs="Arial"/>
          <w:bCs/>
        </w:rPr>
      </w:pPr>
    </w:p>
    <w:p w14:paraId="3F7B4D4A" w14:textId="191F62A3" w:rsidR="002E74C8" w:rsidRPr="00833D92" w:rsidRDefault="001A5BD3" w:rsidP="001A4DE7">
      <w:pPr>
        <w:pStyle w:val="Naslov1"/>
      </w:pPr>
      <w:bookmarkStart w:id="7" w:name="_Toc206593800"/>
      <w:r w:rsidRPr="001A4DE7">
        <w:t>IZKLJUČITEV</w:t>
      </w:r>
      <w:r w:rsidRPr="00833D92">
        <w:t xml:space="preserve"> ODGOVORNOST</w:t>
      </w:r>
      <w:r w:rsidR="004E43FB" w:rsidRPr="00833D92">
        <w:t>I</w:t>
      </w:r>
      <w:r w:rsidR="00A22139" w:rsidRPr="00833D92">
        <w:t xml:space="preserve"> PONUDNIKA STORITEV</w:t>
      </w:r>
      <w:bookmarkEnd w:id="7"/>
    </w:p>
    <w:p w14:paraId="62918C6A" w14:textId="339D558B" w:rsidR="006354E8" w:rsidRPr="00833D92" w:rsidRDefault="00BA08F7" w:rsidP="00833D92">
      <w:pPr>
        <w:pStyle w:val="Naslov2"/>
      </w:pPr>
      <w:r w:rsidRPr="00833D92">
        <w:t xml:space="preserve">člen </w:t>
      </w:r>
    </w:p>
    <w:p w14:paraId="41A241AF" w14:textId="78BD2E8A" w:rsidR="00AB4698" w:rsidRPr="00833D92" w:rsidRDefault="005C661F" w:rsidP="002E74C8">
      <w:pPr>
        <w:spacing w:after="0" w:line="240" w:lineRule="auto"/>
        <w:jc w:val="both"/>
        <w:rPr>
          <w:rFonts w:ascii="Arial" w:hAnsi="Arial" w:cs="Arial"/>
        </w:rPr>
      </w:pPr>
      <w:r w:rsidRPr="00833D92">
        <w:rPr>
          <w:rFonts w:ascii="Arial" w:hAnsi="Arial" w:cs="Arial"/>
        </w:rPr>
        <w:t xml:space="preserve">Ponudnik storitve, </w:t>
      </w:r>
      <w:r w:rsidR="00D8729B" w:rsidRPr="00833D92">
        <w:rPr>
          <w:rFonts w:ascii="Arial" w:hAnsi="Arial" w:cs="Arial"/>
        </w:rPr>
        <w:t>ne odgovarja za nobeno posredno, posledično ali naključno škodo, vključno z izgubo dobička, prihodkov ali podatkov, ki bi nastala</w:t>
      </w:r>
      <w:r w:rsidR="00AB4698" w:rsidRPr="00833D92">
        <w:rPr>
          <w:rFonts w:ascii="Arial" w:hAnsi="Arial" w:cs="Arial"/>
        </w:rPr>
        <w:t xml:space="preserve"> </w:t>
      </w:r>
      <w:r w:rsidR="009A5F2F" w:rsidRPr="00833D92">
        <w:rPr>
          <w:rFonts w:ascii="Arial" w:hAnsi="Arial" w:cs="Arial"/>
        </w:rPr>
        <w:t>naročniku storitve</w:t>
      </w:r>
      <w:r w:rsidR="00AB4698" w:rsidRPr="00833D92">
        <w:rPr>
          <w:rFonts w:ascii="Arial" w:hAnsi="Arial" w:cs="Arial"/>
        </w:rPr>
        <w:t xml:space="preserve">, če je škoda posledica: </w:t>
      </w:r>
      <w:r w:rsidR="00D8729B" w:rsidRPr="00833D92">
        <w:rPr>
          <w:rFonts w:ascii="Arial" w:hAnsi="Arial" w:cs="Arial"/>
        </w:rPr>
        <w:t xml:space="preserve"> </w:t>
      </w:r>
    </w:p>
    <w:p w14:paraId="1E3157F5" w14:textId="77777777" w:rsidR="008F2F49" w:rsidRPr="00833D92" w:rsidRDefault="008F2F49" w:rsidP="002E74C8">
      <w:pPr>
        <w:numPr>
          <w:ilvl w:val="0"/>
          <w:numId w:val="30"/>
        </w:numPr>
        <w:spacing w:after="0" w:line="240" w:lineRule="auto"/>
        <w:ind w:left="714" w:hanging="357"/>
        <w:jc w:val="both"/>
        <w:rPr>
          <w:rFonts w:ascii="Arial" w:hAnsi="Arial" w:cs="Arial"/>
        </w:rPr>
      </w:pPr>
      <w:r w:rsidRPr="00833D92">
        <w:rPr>
          <w:rFonts w:ascii="Arial" w:hAnsi="Arial" w:cs="Arial"/>
        </w:rPr>
        <w:t>ravnanja stranke ali osebe, za katero stranka odgovarja oziroma deluje v strankinem interesu;</w:t>
      </w:r>
    </w:p>
    <w:p w14:paraId="6608051A" w14:textId="77777777" w:rsidR="008F2F49" w:rsidRPr="00833D92" w:rsidRDefault="008F2F49" w:rsidP="002E74C8">
      <w:pPr>
        <w:numPr>
          <w:ilvl w:val="0"/>
          <w:numId w:val="30"/>
        </w:numPr>
        <w:spacing w:after="0" w:line="240" w:lineRule="auto"/>
        <w:ind w:left="714" w:hanging="357"/>
        <w:jc w:val="both"/>
        <w:rPr>
          <w:rFonts w:ascii="Arial" w:hAnsi="Arial" w:cs="Arial"/>
        </w:rPr>
      </w:pPr>
      <w:r w:rsidRPr="00833D92">
        <w:rPr>
          <w:rFonts w:ascii="Arial" w:hAnsi="Arial" w:cs="Arial"/>
        </w:rPr>
        <w:t>ravnanja tretjih oseb;</w:t>
      </w:r>
    </w:p>
    <w:p w14:paraId="7C64F615" w14:textId="0E354F51" w:rsidR="008F2F49" w:rsidRPr="00833D92" w:rsidRDefault="008F2F49" w:rsidP="002E74C8">
      <w:pPr>
        <w:numPr>
          <w:ilvl w:val="0"/>
          <w:numId w:val="30"/>
        </w:numPr>
        <w:spacing w:after="0" w:line="240" w:lineRule="auto"/>
        <w:ind w:left="714" w:hanging="357"/>
        <w:jc w:val="both"/>
        <w:rPr>
          <w:rFonts w:ascii="Arial" w:hAnsi="Arial" w:cs="Arial"/>
        </w:rPr>
      </w:pPr>
      <w:r w:rsidRPr="00833D92">
        <w:rPr>
          <w:rFonts w:ascii="Arial" w:hAnsi="Arial" w:cs="Arial"/>
        </w:rPr>
        <w:t xml:space="preserve">višje sile; za višjo silo se štejejo tudi daljša prekinitev dobave ali motnje v dobavi električne energije, nepredvidena napaka na strojni ali programski opremi, izpad internetnega omrežja ali motnje v dostopu do njega, tehnične težave </w:t>
      </w:r>
      <w:r w:rsidR="00E9328A" w:rsidRPr="00833D92">
        <w:rPr>
          <w:rFonts w:ascii="Arial" w:hAnsi="Arial" w:cs="Arial"/>
        </w:rPr>
        <w:t xml:space="preserve">na strani </w:t>
      </w:r>
      <w:r w:rsidRPr="00833D92">
        <w:rPr>
          <w:rFonts w:ascii="Arial" w:hAnsi="Arial" w:cs="Arial"/>
        </w:rPr>
        <w:t>ponudnika ali drugih dobaviteljev produktov in storitev, ki jih potrebuje ali uporablja ponudnik</w:t>
      </w:r>
      <w:r w:rsidR="00E9328A" w:rsidRPr="00833D92">
        <w:rPr>
          <w:rFonts w:ascii="Arial" w:hAnsi="Arial" w:cs="Arial"/>
        </w:rPr>
        <w:t xml:space="preserve"> storitev</w:t>
      </w:r>
      <w:r w:rsidR="009A5F2F" w:rsidRPr="00833D92">
        <w:rPr>
          <w:rFonts w:ascii="Arial" w:hAnsi="Arial" w:cs="Arial"/>
        </w:rPr>
        <w:t xml:space="preserve">. </w:t>
      </w:r>
      <w:r w:rsidRPr="00833D92">
        <w:rPr>
          <w:rFonts w:ascii="Arial" w:hAnsi="Arial" w:cs="Arial"/>
        </w:rPr>
        <w:t xml:space="preserve"> </w:t>
      </w:r>
      <w:r w:rsidR="009A5F2F" w:rsidRPr="00833D92">
        <w:rPr>
          <w:rFonts w:ascii="Arial" w:hAnsi="Arial" w:cs="Arial"/>
        </w:rPr>
        <w:t>N</w:t>
      </w:r>
      <w:r w:rsidRPr="00833D92">
        <w:rPr>
          <w:rFonts w:ascii="Arial" w:hAnsi="Arial" w:cs="Arial"/>
        </w:rPr>
        <w:t>avedeni dogodki se štejejo za višjo silo, tudi če izvirajo iz sfere ponudnika.</w:t>
      </w:r>
    </w:p>
    <w:p w14:paraId="6B8B1CAB" w14:textId="77777777" w:rsidR="00ED1912" w:rsidRPr="00833D92" w:rsidRDefault="00ED1912" w:rsidP="002E74C8">
      <w:pPr>
        <w:spacing w:after="0" w:line="240" w:lineRule="auto"/>
        <w:jc w:val="both"/>
        <w:rPr>
          <w:rFonts w:ascii="Arial" w:hAnsi="Arial" w:cs="Arial"/>
        </w:rPr>
      </w:pPr>
    </w:p>
    <w:p w14:paraId="1636D490" w14:textId="77777777" w:rsidR="003F43FF" w:rsidRPr="00833D92" w:rsidRDefault="003F43FF" w:rsidP="002E74C8">
      <w:pPr>
        <w:spacing w:after="0" w:line="240" w:lineRule="auto"/>
        <w:jc w:val="both"/>
        <w:rPr>
          <w:rFonts w:ascii="Arial" w:hAnsi="Arial" w:cs="Arial"/>
        </w:rPr>
      </w:pPr>
      <w:r w:rsidRPr="00833D92">
        <w:rPr>
          <w:rFonts w:ascii="Arial" w:hAnsi="Arial" w:cs="Arial"/>
        </w:rPr>
        <w:t>Skupna odškodninska odgovornost ponudnika je v vsakem primeru omejena na višino zneska, ki ga je naročnik dejansko plačal za posamezno storitev, ki je povzročila domnevno škodo.</w:t>
      </w:r>
    </w:p>
    <w:p w14:paraId="00859122" w14:textId="77777777" w:rsidR="00ED1912" w:rsidRPr="00833D92" w:rsidRDefault="00ED1912" w:rsidP="002E74C8">
      <w:pPr>
        <w:spacing w:after="0" w:line="240" w:lineRule="auto"/>
        <w:jc w:val="both"/>
        <w:rPr>
          <w:rFonts w:ascii="Arial" w:hAnsi="Arial" w:cs="Arial"/>
        </w:rPr>
      </w:pPr>
    </w:p>
    <w:p w14:paraId="4983053F" w14:textId="07CE650B" w:rsidR="00ED1912" w:rsidRPr="00833D92" w:rsidRDefault="00ED1912" w:rsidP="002E74C8">
      <w:pPr>
        <w:spacing w:after="0" w:line="240" w:lineRule="auto"/>
        <w:jc w:val="both"/>
        <w:rPr>
          <w:rFonts w:ascii="Arial" w:hAnsi="Arial" w:cs="Arial"/>
        </w:rPr>
      </w:pPr>
      <w:r w:rsidRPr="00833D92">
        <w:rPr>
          <w:rFonts w:ascii="Arial" w:hAnsi="Arial" w:cs="Arial"/>
        </w:rPr>
        <w:t xml:space="preserve">Ponudnik storitve </w:t>
      </w:r>
      <w:r w:rsidR="00127DC9" w:rsidRPr="00833D92">
        <w:rPr>
          <w:rFonts w:ascii="Arial" w:hAnsi="Arial" w:cs="Arial"/>
        </w:rPr>
        <w:t xml:space="preserve">v nobenem primeru ni </w:t>
      </w:r>
      <w:r w:rsidR="0050010B" w:rsidRPr="00833D92">
        <w:rPr>
          <w:rFonts w:ascii="Arial" w:hAnsi="Arial" w:cs="Arial"/>
        </w:rPr>
        <w:t xml:space="preserve">neposredno ali posredno </w:t>
      </w:r>
      <w:r w:rsidR="00127DC9" w:rsidRPr="00833D92">
        <w:rPr>
          <w:rFonts w:ascii="Arial" w:hAnsi="Arial" w:cs="Arial"/>
        </w:rPr>
        <w:t>odgovoren za morebitno škodo ali pravne posledice, ki izhajajo iz</w:t>
      </w:r>
      <w:r w:rsidR="00535EA8" w:rsidRPr="00833D92">
        <w:rPr>
          <w:rFonts w:ascii="Arial" w:hAnsi="Arial" w:cs="Arial"/>
        </w:rPr>
        <w:t xml:space="preserve"> morebitnih protipravnih ali škodnih</w:t>
      </w:r>
      <w:r w:rsidR="00127DC9" w:rsidRPr="00833D92">
        <w:rPr>
          <w:rFonts w:ascii="Arial" w:hAnsi="Arial" w:cs="Arial"/>
        </w:rPr>
        <w:t xml:space="preserve"> dejanj </w:t>
      </w:r>
      <w:r w:rsidR="0050010B" w:rsidRPr="00833D92">
        <w:rPr>
          <w:rFonts w:ascii="Arial" w:hAnsi="Arial" w:cs="Arial"/>
        </w:rPr>
        <w:t>naročnika</w:t>
      </w:r>
      <w:r w:rsidR="00127DC9" w:rsidRPr="00833D92">
        <w:rPr>
          <w:rFonts w:ascii="Arial" w:hAnsi="Arial" w:cs="Arial"/>
        </w:rPr>
        <w:t xml:space="preserve">, ki je pri ponudniku </w:t>
      </w:r>
      <w:r w:rsidR="00535EA8" w:rsidRPr="00833D92">
        <w:rPr>
          <w:rFonts w:ascii="Arial" w:hAnsi="Arial" w:cs="Arial"/>
        </w:rPr>
        <w:t>domeno</w:t>
      </w:r>
      <w:r w:rsidR="00127DC9" w:rsidRPr="00833D92">
        <w:rPr>
          <w:rFonts w:ascii="Arial" w:hAnsi="Arial" w:cs="Arial"/>
        </w:rPr>
        <w:t xml:space="preserve"> registriral. </w:t>
      </w:r>
    </w:p>
    <w:p w14:paraId="3B07AA1F" w14:textId="77777777" w:rsidR="00535EA8" w:rsidRPr="00833D92" w:rsidRDefault="00535EA8" w:rsidP="002E74C8">
      <w:pPr>
        <w:spacing w:after="0" w:line="240" w:lineRule="auto"/>
        <w:jc w:val="both"/>
        <w:rPr>
          <w:rFonts w:ascii="Arial" w:hAnsi="Arial" w:cs="Arial"/>
        </w:rPr>
      </w:pPr>
    </w:p>
    <w:p w14:paraId="5E28D282" w14:textId="7F12ED53" w:rsidR="00535EA8" w:rsidRPr="00833D92" w:rsidRDefault="00535EA8" w:rsidP="002E74C8">
      <w:pPr>
        <w:spacing w:after="0" w:line="240" w:lineRule="auto"/>
        <w:jc w:val="both"/>
        <w:rPr>
          <w:rFonts w:ascii="Arial" w:hAnsi="Arial" w:cs="Arial"/>
        </w:rPr>
      </w:pPr>
      <w:r w:rsidRPr="00833D92">
        <w:rPr>
          <w:rFonts w:ascii="Arial" w:hAnsi="Arial" w:cs="Arial"/>
        </w:rPr>
        <w:t>Ponudnik storitev tudi ni odgovoren za morebitne naročnikove datoteke ali drugo digitalno vsebino</w:t>
      </w:r>
      <w:r w:rsidR="00063302" w:rsidRPr="00833D92">
        <w:rPr>
          <w:rFonts w:ascii="Arial" w:hAnsi="Arial" w:cs="Arial"/>
        </w:rPr>
        <w:t xml:space="preserve">, ki jo upravlja naročnik. </w:t>
      </w:r>
    </w:p>
    <w:p w14:paraId="16F12090" w14:textId="77777777" w:rsidR="000318AA" w:rsidRPr="00833D92" w:rsidRDefault="000318AA" w:rsidP="002E74C8">
      <w:pPr>
        <w:spacing w:after="0" w:line="240" w:lineRule="auto"/>
        <w:jc w:val="both"/>
        <w:rPr>
          <w:rFonts w:ascii="Arial" w:hAnsi="Arial" w:cs="Arial"/>
        </w:rPr>
      </w:pPr>
    </w:p>
    <w:p w14:paraId="7770E727" w14:textId="58ADA216" w:rsidR="000318AA" w:rsidRPr="00833D92" w:rsidRDefault="000318AA" w:rsidP="002E74C8">
      <w:pPr>
        <w:spacing w:after="0" w:line="240" w:lineRule="auto"/>
        <w:jc w:val="both"/>
        <w:rPr>
          <w:rFonts w:ascii="Arial" w:hAnsi="Arial" w:cs="Arial"/>
        </w:rPr>
      </w:pPr>
      <w:r w:rsidRPr="00833D92">
        <w:rPr>
          <w:rFonts w:ascii="Arial" w:hAnsi="Arial" w:cs="Arial"/>
        </w:rPr>
        <w:t>Ponudnik storitev ni odgovoren za škodo, ki bi stranki ali z njo povezani osebi nastala zaradi okužb z virusi ali drugo zlonamerno kodo ali zaradi vdora v računalniški oziroma informacijski sistem.</w:t>
      </w:r>
    </w:p>
    <w:p w14:paraId="3A7D7F70" w14:textId="77777777" w:rsidR="004E17DD" w:rsidRPr="00833D92" w:rsidRDefault="004E17DD" w:rsidP="002E74C8">
      <w:pPr>
        <w:spacing w:after="0" w:line="240" w:lineRule="auto"/>
        <w:jc w:val="both"/>
        <w:rPr>
          <w:rFonts w:ascii="Arial" w:hAnsi="Arial" w:cs="Arial"/>
        </w:rPr>
      </w:pPr>
    </w:p>
    <w:p w14:paraId="64DDE1FA" w14:textId="55B0AEF5" w:rsidR="00490953" w:rsidRPr="00833D92" w:rsidRDefault="004E17DD" w:rsidP="002E74C8">
      <w:pPr>
        <w:spacing w:after="0" w:line="240" w:lineRule="auto"/>
        <w:jc w:val="both"/>
        <w:rPr>
          <w:rFonts w:ascii="Arial" w:hAnsi="Arial" w:cs="Arial"/>
        </w:rPr>
      </w:pPr>
      <w:r w:rsidRPr="00833D92">
        <w:rPr>
          <w:rFonts w:ascii="Arial" w:hAnsi="Arial" w:cs="Arial"/>
        </w:rPr>
        <w:t>Naročnik storitev, ki pri uporabi storitve povzroči škodo ponudniku ali tretjim osebam, jo je dolž</w:t>
      </w:r>
      <w:r w:rsidR="00490953" w:rsidRPr="00833D92">
        <w:rPr>
          <w:rFonts w:ascii="Arial" w:hAnsi="Arial" w:cs="Arial"/>
        </w:rPr>
        <w:t>an</w:t>
      </w:r>
      <w:r w:rsidRPr="00833D92">
        <w:rPr>
          <w:rFonts w:ascii="Arial" w:hAnsi="Arial" w:cs="Arial"/>
        </w:rPr>
        <w:t xml:space="preserve"> povrniti po splošnih pravilih o odškodninski odgovornosti. Posredovanje podatkov, ki so potrebni za uveljavljanje odškodnine, oškodovancu ali od njega pooblaščeni osebi, sodišču ali drugemu pristojnemu organu se ne šteje za kršitev uporabnikovih poslovnih skrivnosti.</w:t>
      </w:r>
    </w:p>
    <w:p w14:paraId="47AD19D9" w14:textId="77777777" w:rsidR="003F43FF" w:rsidRPr="00833D92" w:rsidRDefault="003F43FF" w:rsidP="002E74C8">
      <w:pPr>
        <w:spacing w:after="0" w:line="240" w:lineRule="auto"/>
        <w:jc w:val="both"/>
        <w:rPr>
          <w:rFonts w:ascii="Arial" w:hAnsi="Arial" w:cs="Arial"/>
        </w:rPr>
      </w:pPr>
    </w:p>
    <w:p w14:paraId="2DB462B2" w14:textId="56C56BCE" w:rsidR="003F43FF" w:rsidRPr="00833D92" w:rsidRDefault="003F43FF" w:rsidP="002E74C8">
      <w:pPr>
        <w:spacing w:after="0" w:line="240" w:lineRule="auto"/>
        <w:jc w:val="both"/>
        <w:rPr>
          <w:rFonts w:ascii="Arial" w:hAnsi="Arial" w:cs="Arial"/>
        </w:rPr>
      </w:pPr>
      <w:r w:rsidRPr="00833D92">
        <w:rPr>
          <w:rFonts w:ascii="Arial" w:hAnsi="Arial" w:cs="Arial"/>
        </w:rPr>
        <w:t>Omejitve iz tega člena ne veljajo v primeru namerne povzročitve škode ali velike malomarnosti s strani ponudnika, ter v primerih, ko zakon izrecno določa drugače (zlasti v razmerjih s potrošniki).</w:t>
      </w:r>
    </w:p>
    <w:p w14:paraId="4D286600" w14:textId="77777777" w:rsidR="002E74C8" w:rsidRPr="00833D92" w:rsidRDefault="002E74C8" w:rsidP="002E74C8">
      <w:pPr>
        <w:spacing w:after="0" w:line="240" w:lineRule="auto"/>
        <w:jc w:val="both"/>
        <w:rPr>
          <w:rFonts w:ascii="Arial" w:hAnsi="Arial" w:cs="Arial"/>
        </w:rPr>
      </w:pPr>
    </w:p>
    <w:p w14:paraId="055EFF0E" w14:textId="47DBE502" w:rsidR="000F7B91" w:rsidRPr="00833D92" w:rsidRDefault="00E805D8" w:rsidP="001A4DE7">
      <w:pPr>
        <w:pStyle w:val="Naslov1"/>
      </w:pPr>
      <w:bookmarkStart w:id="8" w:name="_Toc206593801"/>
      <w:r w:rsidRPr="001A4DE7">
        <w:lastRenderedPageBreak/>
        <w:t>REGISTRACIJA</w:t>
      </w:r>
      <w:r w:rsidRPr="00833D92">
        <w:t xml:space="preserve"> DOMEN</w:t>
      </w:r>
      <w:bookmarkEnd w:id="8"/>
      <w:r w:rsidRPr="00833D92">
        <w:t xml:space="preserve"> </w:t>
      </w:r>
    </w:p>
    <w:p w14:paraId="5C9FB53A" w14:textId="0AEA9328" w:rsidR="007B67F7" w:rsidRPr="00833D92" w:rsidRDefault="007B67F7" w:rsidP="00833D92">
      <w:pPr>
        <w:pStyle w:val="Naslov2"/>
      </w:pPr>
      <w:r w:rsidRPr="00833D92">
        <w:t>člen</w:t>
      </w:r>
    </w:p>
    <w:p w14:paraId="7BBF2DF9" w14:textId="54B01288" w:rsidR="002B381B" w:rsidRPr="00833D92" w:rsidRDefault="007B67F7" w:rsidP="002E74C8">
      <w:pPr>
        <w:spacing w:after="0" w:line="240" w:lineRule="auto"/>
        <w:jc w:val="both"/>
        <w:rPr>
          <w:rFonts w:ascii="Arial" w:hAnsi="Arial" w:cs="Arial"/>
        </w:rPr>
      </w:pPr>
      <w:r w:rsidRPr="00833D92">
        <w:rPr>
          <w:rFonts w:ascii="Arial" w:hAnsi="Arial" w:cs="Arial"/>
        </w:rPr>
        <w:t>Postopek registracije se začne, ko Ponudnik storitve prejme popolno in pravilno izpolnjeno naročilo</w:t>
      </w:r>
      <w:r w:rsidR="00682ED9" w:rsidRPr="00833D92">
        <w:rPr>
          <w:rFonts w:ascii="Arial" w:hAnsi="Arial" w:cs="Arial"/>
        </w:rPr>
        <w:t xml:space="preserve"> domene</w:t>
      </w:r>
      <w:r w:rsidRPr="00833D92">
        <w:rPr>
          <w:rFonts w:ascii="Arial" w:hAnsi="Arial" w:cs="Arial"/>
        </w:rPr>
        <w:t xml:space="preserve"> ter potrdilo o plačilu za izbrano domeno.</w:t>
      </w:r>
    </w:p>
    <w:p w14:paraId="107B0EF3" w14:textId="77777777" w:rsidR="00116E2E" w:rsidRPr="00833D92" w:rsidRDefault="00116E2E" w:rsidP="002E74C8">
      <w:pPr>
        <w:spacing w:after="0" w:line="240" w:lineRule="auto"/>
        <w:jc w:val="both"/>
        <w:rPr>
          <w:rFonts w:ascii="Arial" w:hAnsi="Arial" w:cs="Arial"/>
        </w:rPr>
      </w:pPr>
    </w:p>
    <w:p w14:paraId="15C0F437" w14:textId="77777777" w:rsidR="00116E2E" w:rsidRPr="00833D92" w:rsidRDefault="00116E2E" w:rsidP="002E74C8">
      <w:pPr>
        <w:spacing w:after="0" w:line="240" w:lineRule="auto"/>
        <w:jc w:val="both"/>
        <w:rPr>
          <w:rFonts w:ascii="Arial" w:hAnsi="Arial" w:cs="Arial"/>
        </w:rPr>
      </w:pPr>
      <w:r w:rsidRPr="00833D92">
        <w:rPr>
          <w:rFonts w:ascii="Arial" w:hAnsi="Arial" w:cs="Arial"/>
        </w:rPr>
        <w:t xml:space="preserve">Naročnik domene registrira domeno po naslednjem postopku: </w:t>
      </w:r>
    </w:p>
    <w:p w14:paraId="2665965C" w14:textId="77777777" w:rsidR="00116E2E" w:rsidRPr="00833D92" w:rsidRDefault="00116E2E" w:rsidP="002E74C8">
      <w:pPr>
        <w:pStyle w:val="Odstavekseznama"/>
        <w:numPr>
          <w:ilvl w:val="0"/>
          <w:numId w:val="31"/>
        </w:numPr>
        <w:spacing w:after="0" w:line="240" w:lineRule="auto"/>
        <w:jc w:val="both"/>
        <w:rPr>
          <w:rFonts w:ascii="Arial" w:hAnsi="Arial" w:cs="Arial"/>
        </w:rPr>
      </w:pPr>
      <w:r w:rsidRPr="00833D92">
        <w:rPr>
          <w:rFonts w:ascii="Arial" w:hAnsi="Arial" w:cs="Arial"/>
        </w:rPr>
        <w:t>Naročnik izbere prosto domeno.</w:t>
      </w:r>
    </w:p>
    <w:p w14:paraId="224610A1" w14:textId="7FB2F059" w:rsidR="00116E2E" w:rsidRPr="00833D92" w:rsidRDefault="00116E2E" w:rsidP="002E74C8">
      <w:pPr>
        <w:pStyle w:val="Odstavekseznama"/>
        <w:numPr>
          <w:ilvl w:val="0"/>
          <w:numId w:val="31"/>
        </w:numPr>
        <w:spacing w:after="0" w:line="240" w:lineRule="auto"/>
        <w:jc w:val="both"/>
        <w:rPr>
          <w:rFonts w:ascii="Arial" w:hAnsi="Arial" w:cs="Arial"/>
        </w:rPr>
      </w:pPr>
      <w:r w:rsidRPr="00833D92">
        <w:rPr>
          <w:rFonts w:ascii="Arial" w:hAnsi="Arial" w:cs="Arial"/>
        </w:rPr>
        <w:t>Naročnik izpolni naročilo in posreduje zahtevane podatke.</w:t>
      </w:r>
    </w:p>
    <w:p w14:paraId="4A64701B" w14:textId="04B8679E" w:rsidR="00083AB2" w:rsidRPr="00833D92" w:rsidRDefault="00FE0943" w:rsidP="002E74C8">
      <w:pPr>
        <w:pStyle w:val="Odstavekseznama"/>
        <w:numPr>
          <w:ilvl w:val="0"/>
          <w:numId w:val="31"/>
        </w:numPr>
        <w:spacing w:after="0" w:line="240" w:lineRule="auto"/>
        <w:jc w:val="both"/>
        <w:rPr>
          <w:rFonts w:ascii="Arial" w:hAnsi="Arial" w:cs="Arial"/>
        </w:rPr>
      </w:pPr>
      <w:r w:rsidRPr="00833D92">
        <w:rPr>
          <w:rFonts w:ascii="Arial" w:hAnsi="Arial" w:cs="Arial"/>
        </w:rPr>
        <w:t xml:space="preserve">Naročnik prejme vse podatke glede naročila </w:t>
      </w:r>
      <w:r w:rsidR="0003179B" w:rsidRPr="00833D92">
        <w:rPr>
          <w:rFonts w:ascii="Arial" w:hAnsi="Arial" w:cs="Arial"/>
        </w:rPr>
        <w:t>domen</w:t>
      </w:r>
      <w:r w:rsidR="00D105B0" w:rsidRPr="00833D92">
        <w:rPr>
          <w:rFonts w:ascii="Arial" w:hAnsi="Arial" w:cs="Arial"/>
        </w:rPr>
        <w:t>e v elektronskem sporočilu ter potrdi prejem in strinjanje s temi splošnimi pogoji.</w:t>
      </w:r>
    </w:p>
    <w:p w14:paraId="74F8B5B8" w14:textId="77777777" w:rsidR="00116E2E" w:rsidRPr="00833D92" w:rsidRDefault="00116E2E" w:rsidP="002E74C8">
      <w:pPr>
        <w:pStyle w:val="Odstavekseznama"/>
        <w:numPr>
          <w:ilvl w:val="0"/>
          <w:numId w:val="31"/>
        </w:numPr>
        <w:spacing w:after="0" w:line="240" w:lineRule="auto"/>
        <w:jc w:val="both"/>
        <w:rPr>
          <w:rFonts w:ascii="Arial" w:hAnsi="Arial" w:cs="Arial"/>
        </w:rPr>
      </w:pPr>
      <w:r w:rsidRPr="00833D92">
        <w:rPr>
          <w:rFonts w:ascii="Arial" w:hAnsi="Arial" w:cs="Arial"/>
        </w:rPr>
        <w:t>Po prejemu plačila ponudnik storitev posreduje registracijo izbranemu registrarju.</w:t>
      </w:r>
    </w:p>
    <w:p w14:paraId="04604DC2" w14:textId="77777777" w:rsidR="00116E2E" w:rsidRPr="00833D92" w:rsidRDefault="00116E2E" w:rsidP="002E74C8">
      <w:pPr>
        <w:pStyle w:val="Odstavekseznama"/>
        <w:numPr>
          <w:ilvl w:val="0"/>
          <w:numId w:val="31"/>
        </w:numPr>
        <w:spacing w:after="0" w:line="240" w:lineRule="auto"/>
        <w:jc w:val="both"/>
        <w:rPr>
          <w:rFonts w:ascii="Arial" w:hAnsi="Arial" w:cs="Arial"/>
        </w:rPr>
      </w:pPr>
      <w:r w:rsidRPr="00833D92">
        <w:rPr>
          <w:rFonts w:ascii="Arial" w:hAnsi="Arial" w:cs="Arial"/>
        </w:rPr>
        <w:t>Ponudnik ne jamči, da bo domena registrirana do dokončne potrditve registrarja.</w:t>
      </w:r>
    </w:p>
    <w:p w14:paraId="3540C5EF" w14:textId="77777777" w:rsidR="002B381B" w:rsidRPr="00833D92" w:rsidRDefault="002B381B" w:rsidP="002E74C8">
      <w:pPr>
        <w:spacing w:after="0" w:line="240" w:lineRule="auto"/>
        <w:jc w:val="both"/>
        <w:rPr>
          <w:rFonts w:ascii="Arial" w:hAnsi="Arial" w:cs="Arial"/>
        </w:rPr>
      </w:pPr>
    </w:p>
    <w:p w14:paraId="12A7A1BE" w14:textId="77777777" w:rsidR="00022E50" w:rsidRPr="00833D92" w:rsidRDefault="007B67F7" w:rsidP="002E74C8">
      <w:pPr>
        <w:spacing w:after="0" w:line="240" w:lineRule="auto"/>
        <w:jc w:val="both"/>
        <w:rPr>
          <w:rFonts w:ascii="Arial" w:hAnsi="Arial" w:cs="Arial"/>
        </w:rPr>
      </w:pPr>
      <w:r w:rsidRPr="00833D92">
        <w:rPr>
          <w:rFonts w:ascii="Arial" w:hAnsi="Arial" w:cs="Arial"/>
        </w:rPr>
        <w:t>Registracija domene se izvede na ime naročnika storitve, ki je tako vpisana kot nosilec (lastnik) domene.</w:t>
      </w:r>
    </w:p>
    <w:p w14:paraId="44A2F265" w14:textId="77777777" w:rsidR="00282D92" w:rsidRPr="00833D92" w:rsidRDefault="00282D92" w:rsidP="002E74C8">
      <w:pPr>
        <w:spacing w:after="0" w:line="240" w:lineRule="auto"/>
        <w:jc w:val="both"/>
        <w:rPr>
          <w:rFonts w:ascii="Arial" w:hAnsi="Arial" w:cs="Arial"/>
        </w:rPr>
      </w:pPr>
    </w:p>
    <w:p w14:paraId="408CB3C4" w14:textId="6F265EDC" w:rsidR="002B381B" w:rsidRPr="00833D92" w:rsidRDefault="007B67F7" w:rsidP="002E74C8">
      <w:pPr>
        <w:spacing w:after="0" w:line="240" w:lineRule="auto"/>
        <w:jc w:val="both"/>
        <w:rPr>
          <w:rFonts w:ascii="Arial" w:hAnsi="Arial" w:cs="Arial"/>
        </w:rPr>
      </w:pPr>
      <w:r w:rsidRPr="00833D92">
        <w:rPr>
          <w:rFonts w:ascii="Arial" w:hAnsi="Arial" w:cs="Arial"/>
        </w:rPr>
        <w:t xml:space="preserve">Registracija domene je pogojena s prostostjo izbrane domene v trenutku izvedbe naročila. Ponudnik </w:t>
      </w:r>
      <w:r w:rsidR="008D69EA" w:rsidRPr="00833D92">
        <w:rPr>
          <w:rFonts w:ascii="Arial" w:hAnsi="Arial" w:cs="Arial"/>
        </w:rPr>
        <w:t xml:space="preserve">storitve </w:t>
      </w:r>
      <w:r w:rsidRPr="00833D92">
        <w:rPr>
          <w:rFonts w:ascii="Arial" w:hAnsi="Arial" w:cs="Arial"/>
        </w:rPr>
        <w:t>ne jamči, da bo domena na voljo do zaključka postopka registracije.</w:t>
      </w:r>
    </w:p>
    <w:p w14:paraId="1B56907B" w14:textId="5064DDE7" w:rsidR="00F879AA" w:rsidRPr="00833D92" w:rsidRDefault="00F2209F" w:rsidP="00833D92">
      <w:pPr>
        <w:pStyle w:val="Naslov2"/>
      </w:pPr>
      <w:r w:rsidRPr="00833D92">
        <w:t>č</w:t>
      </w:r>
      <w:r w:rsidR="00F879AA" w:rsidRPr="00833D92">
        <w:t>len</w:t>
      </w:r>
    </w:p>
    <w:p w14:paraId="0CC60153" w14:textId="080BBD92" w:rsidR="00E1493F" w:rsidRPr="00833D92" w:rsidRDefault="00A32255" w:rsidP="00E1493F">
      <w:pPr>
        <w:spacing w:after="0" w:line="240" w:lineRule="auto"/>
        <w:jc w:val="both"/>
        <w:rPr>
          <w:rFonts w:ascii="Arial" w:hAnsi="Arial" w:cs="Arial"/>
        </w:rPr>
      </w:pPr>
      <w:r w:rsidRPr="00833D92">
        <w:rPr>
          <w:rFonts w:ascii="Arial" w:hAnsi="Arial" w:cs="Arial"/>
        </w:rPr>
        <w:t xml:space="preserve">Ponudnik storitve vodi seznam registrov po posameznih vrhnjih domenah in na željo naročnika storitve le-tej posreduje podatke o registru za določeno vrhnjo domeno. </w:t>
      </w:r>
    </w:p>
    <w:p w14:paraId="32AD1570" w14:textId="1A01E00A" w:rsidR="008F4DF0" w:rsidRPr="00833D92" w:rsidRDefault="008F4DF0" w:rsidP="000855BD">
      <w:pPr>
        <w:spacing w:after="0" w:line="240" w:lineRule="auto"/>
        <w:rPr>
          <w:rFonts w:ascii="Arial" w:hAnsi="Arial" w:cs="Arial"/>
        </w:rPr>
      </w:pPr>
    </w:p>
    <w:p w14:paraId="62F4BB4A" w14:textId="665046BA" w:rsidR="008720A6" w:rsidRPr="00833D92" w:rsidRDefault="00135E2C" w:rsidP="002E74C8">
      <w:pPr>
        <w:spacing w:after="0" w:line="240" w:lineRule="auto"/>
        <w:rPr>
          <w:rFonts w:ascii="Arial" w:hAnsi="Arial" w:cs="Arial"/>
        </w:rPr>
      </w:pPr>
      <w:r w:rsidRPr="00833D92">
        <w:rPr>
          <w:rFonts w:ascii="Arial" w:hAnsi="Arial" w:cs="Arial"/>
        </w:rPr>
        <w:t xml:space="preserve">Za domensko končnico .si je </w:t>
      </w:r>
      <w:r w:rsidR="0074065A" w:rsidRPr="00833D92">
        <w:rPr>
          <w:rFonts w:ascii="Arial" w:hAnsi="Arial" w:cs="Arial"/>
        </w:rPr>
        <w:t xml:space="preserve">pristojen register ARNES. Splošni pogoji in </w:t>
      </w:r>
      <w:r w:rsidR="0010045C" w:rsidRPr="00833D92">
        <w:rPr>
          <w:rFonts w:ascii="Arial" w:hAnsi="Arial" w:cs="Arial"/>
        </w:rPr>
        <w:t xml:space="preserve">ostala pravila registra za domensko končnico.si so dostopna na: </w:t>
      </w:r>
      <w:hyperlink r:id="rId16" w:history="1">
        <w:r w:rsidR="006768E7" w:rsidRPr="00833D92">
          <w:rPr>
            <w:rStyle w:val="Hiperpovezava"/>
            <w:rFonts w:ascii="Arial" w:hAnsi="Arial" w:cs="Arial"/>
          </w:rPr>
          <w:t>https://www.arnes.si/</w:t>
        </w:r>
      </w:hyperlink>
      <w:r w:rsidR="00650454">
        <w:t>.</w:t>
      </w:r>
    </w:p>
    <w:p w14:paraId="3CEDC7AB" w14:textId="77777777" w:rsidR="006768E7" w:rsidRPr="00833D92" w:rsidRDefault="006768E7" w:rsidP="002E74C8">
      <w:pPr>
        <w:spacing w:after="0" w:line="240" w:lineRule="auto"/>
        <w:rPr>
          <w:rFonts w:ascii="Arial" w:hAnsi="Arial" w:cs="Arial"/>
        </w:rPr>
      </w:pPr>
    </w:p>
    <w:p w14:paraId="1B0AF544" w14:textId="7BB48A34" w:rsidR="006768E7" w:rsidRPr="00833D92" w:rsidRDefault="006768E7" w:rsidP="002E74C8">
      <w:pPr>
        <w:spacing w:after="0" w:line="240" w:lineRule="auto"/>
        <w:rPr>
          <w:rFonts w:ascii="Arial" w:hAnsi="Arial" w:cs="Arial"/>
        </w:rPr>
      </w:pPr>
      <w:r w:rsidRPr="00833D92">
        <w:rPr>
          <w:rFonts w:ascii="Arial" w:hAnsi="Arial" w:cs="Arial"/>
        </w:rPr>
        <w:t xml:space="preserve">Za </w:t>
      </w:r>
      <w:r w:rsidR="00CB566D" w:rsidRPr="00833D92">
        <w:rPr>
          <w:rFonts w:ascii="Arial" w:hAnsi="Arial" w:cs="Arial"/>
        </w:rPr>
        <w:t xml:space="preserve">registracijo </w:t>
      </w:r>
      <w:r w:rsidRPr="00833D92">
        <w:rPr>
          <w:rFonts w:ascii="Arial" w:hAnsi="Arial" w:cs="Arial"/>
        </w:rPr>
        <w:t>preostal</w:t>
      </w:r>
      <w:r w:rsidR="00CB566D" w:rsidRPr="00833D92">
        <w:rPr>
          <w:rFonts w:ascii="Arial" w:hAnsi="Arial" w:cs="Arial"/>
        </w:rPr>
        <w:t>ih</w:t>
      </w:r>
      <w:r w:rsidRPr="00833D92">
        <w:rPr>
          <w:rFonts w:ascii="Arial" w:hAnsi="Arial" w:cs="Arial"/>
        </w:rPr>
        <w:t xml:space="preserve"> domensk</w:t>
      </w:r>
      <w:r w:rsidR="00CB566D" w:rsidRPr="00833D92">
        <w:rPr>
          <w:rFonts w:ascii="Arial" w:hAnsi="Arial" w:cs="Arial"/>
        </w:rPr>
        <w:t>ih</w:t>
      </w:r>
      <w:r w:rsidRPr="00833D92">
        <w:rPr>
          <w:rFonts w:ascii="Arial" w:hAnsi="Arial" w:cs="Arial"/>
        </w:rPr>
        <w:t xml:space="preserve"> ko</w:t>
      </w:r>
      <w:r w:rsidR="0050003E" w:rsidRPr="00833D92">
        <w:rPr>
          <w:rFonts w:ascii="Arial" w:hAnsi="Arial" w:cs="Arial"/>
        </w:rPr>
        <w:t>n</w:t>
      </w:r>
      <w:r w:rsidRPr="00833D92">
        <w:rPr>
          <w:rFonts w:ascii="Arial" w:hAnsi="Arial" w:cs="Arial"/>
        </w:rPr>
        <w:t>čnic, ki jih ponudnik storitve ponuja</w:t>
      </w:r>
      <w:r w:rsidR="00643E3B" w:rsidRPr="00833D92">
        <w:rPr>
          <w:rFonts w:ascii="Arial" w:hAnsi="Arial" w:cs="Arial"/>
        </w:rPr>
        <w:t>, registrar</w:t>
      </w:r>
      <w:r w:rsidR="00477722" w:rsidRPr="00833D92">
        <w:rPr>
          <w:rFonts w:ascii="Arial" w:hAnsi="Arial" w:cs="Arial"/>
        </w:rPr>
        <w:t xml:space="preserve"> sodeluje z registrarjem Tucows. Splošni pogoji in ostala pravila registrarja za ostale domenske končnice so dostopne </w:t>
      </w:r>
      <w:r w:rsidR="0053280A" w:rsidRPr="00833D92">
        <w:rPr>
          <w:rFonts w:ascii="Arial" w:hAnsi="Arial" w:cs="Arial"/>
        </w:rPr>
        <w:t xml:space="preserve">na: </w:t>
      </w:r>
      <w:hyperlink r:id="rId17" w:history="1">
        <w:r w:rsidR="00083AB2" w:rsidRPr="00833D92">
          <w:rPr>
            <w:rStyle w:val="Hiperpovezava"/>
            <w:rFonts w:ascii="Arial" w:hAnsi="Arial" w:cs="Arial"/>
          </w:rPr>
          <w:t>https://tucowsdomains.com/help/legal-policies/</w:t>
        </w:r>
      </w:hyperlink>
      <w:r w:rsidR="00650454">
        <w:rPr>
          <w:rFonts w:ascii="Arial" w:hAnsi="Arial" w:cs="Arial"/>
        </w:rPr>
        <w:t>.</w:t>
      </w:r>
    </w:p>
    <w:p w14:paraId="1D288BD9" w14:textId="77777777" w:rsidR="009C73E9" w:rsidRPr="00833D92" w:rsidRDefault="009C73E9" w:rsidP="00BC7F10">
      <w:pPr>
        <w:spacing w:after="0" w:line="240" w:lineRule="auto"/>
        <w:rPr>
          <w:rFonts w:ascii="Arial" w:hAnsi="Arial" w:cs="Arial"/>
        </w:rPr>
      </w:pPr>
    </w:p>
    <w:p w14:paraId="3016FB17" w14:textId="2E121582" w:rsidR="00A02F07" w:rsidRPr="00833D92" w:rsidRDefault="0011441E" w:rsidP="002E74C8">
      <w:pPr>
        <w:spacing w:after="0" w:line="240" w:lineRule="auto"/>
        <w:jc w:val="both"/>
        <w:rPr>
          <w:rFonts w:ascii="Arial" w:hAnsi="Arial" w:cs="Arial"/>
        </w:rPr>
      </w:pPr>
      <w:r w:rsidRPr="00833D92">
        <w:rPr>
          <w:rFonts w:ascii="Arial" w:hAnsi="Arial" w:cs="Arial"/>
        </w:rPr>
        <w:t>Ponudnik ne odgovarja za morebitne nepravilnosti, zastarelost, manjkajoče ali napačne podatke, objavljene v splošnih pogojih ali na spletnih straneh registrov in registrarjev, s katerimi sodeluje (npr. nacionalni ali mednarodni registri domen). Ponudnik ne prevzema odgovornosti za škodo, ki bi nastala zaradi napačne razlage ali sprememb pogojev teh zunanjih subjektov.</w:t>
      </w:r>
    </w:p>
    <w:p w14:paraId="336C234F" w14:textId="76AAFB8D" w:rsidR="00CA3D36" w:rsidRPr="00833D92" w:rsidRDefault="00901C23" w:rsidP="00833D92">
      <w:pPr>
        <w:pStyle w:val="Naslov2"/>
      </w:pPr>
      <w:r w:rsidRPr="00833D92">
        <w:t>člen</w:t>
      </w:r>
    </w:p>
    <w:p w14:paraId="395F45CA" w14:textId="039335A7" w:rsidR="0017290B" w:rsidRPr="00833D92" w:rsidRDefault="0017290B" w:rsidP="002E74C8">
      <w:pPr>
        <w:pStyle w:val="Brezrazmikov"/>
        <w:jc w:val="both"/>
        <w:rPr>
          <w:rFonts w:ascii="Arial" w:hAnsi="Arial" w:cs="Arial"/>
        </w:rPr>
      </w:pPr>
      <w:r w:rsidRPr="00833D92">
        <w:rPr>
          <w:rFonts w:ascii="Arial" w:hAnsi="Arial" w:cs="Arial"/>
        </w:rPr>
        <w:t xml:space="preserve">Ponudnik </w:t>
      </w:r>
      <w:r w:rsidR="00596A31" w:rsidRPr="00833D92">
        <w:rPr>
          <w:rFonts w:ascii="Arial" w:hAnsi="Arial" w:cs="Arial"/>
        </w:rPr>
        <w:t xml:space="preserve">storitve </w:t>
      </w:r>
      <w:r w:rsidRPr="00833D92">
        <w:rPr>
          <w:rFonts w:ascii="Arial" w:hAnsi="Arial" w:cs="Arial"/>
        </w:rPr>
        <w:t>ne prevzema odgovornosti za morebitne napačne ali nepopolne podatke,</w:t>
      </w:r>
      <w:r w:rsidR="000A1A75" w:rsidRPr="00833D92">
        <w:rPr>
          <w:rFonts w:ascii="Arial" w:hAnsi="Arial" w:cs="Arial"/>
        </w:rPr>
        <w:t xml:space="preserve"> </w:t>
      </w:r>
      <w:r w:rsidRPr="00833D92">
        <w:rPr>
          <w:rFonts w:ascii="Arial" w:hAnsi="Arial" w:cs="Arial"/>
        </w:rPr>
        <w:t>navedene v splošnih pogojih registrov</w:t>
      </w:r>
      <w:r w:rsidR="00596A31" w:rsidRPr="00833D92">
        <w:rPr>
          <w:rFonts w:ascii="Arial" w:hAnsi="Arial" w:cs="Arial"/>
        </w:rPr>
        <w:t xml:space="preserve"> </w:t>
      </w:r>
      <w:r w:rsidRPr="00833D92">
        <w:rPr>
          <w:rFonts w:ascii="Arial" w:hAnsi="Arial" w:cs="Arial"/>
        </w:rPr>
        <w:t>ali registrarjev.</w:t>
      </w:r>
    </w:p>
    <w:p w14:paraId="177D7E9C" w14:textId="77777777" w:rsidR="000A1A75" w:rsidRPr="00833D92" w:rsidRDefault="000A1A75" w:rsidP="002E74C8">
      <w:pPr>
        <w:pStyle w:val="Brezrazmikov"/>
        <w:jc w:val="both"/>
        <w:rPr>
          <w:rFonts w:ascii="Arial" w:hAnsi="Arial" w:cs="Arial"/>
        </w:rPr>
      </w:pPr>
    </w:p>
    <w:p w14:paraId="7F283093" w14:textId="0E2C8469" w:rsidR="0017290B" w:rsidRPr="00833D92" w:rsidRDefault="00596A31" w:rsidP="002E74C8">
      <w:pPr>
        <w:pStyle w:val="Navadensplet"/>
        <w:spacing w:before="0" w:beforeAutospacing="0" w:after="0" w:afterAutospacing="0"/>
        <w:jc w:val="both"/>
        <w:rPr>
          <w:rFonts w:ascii="Arial" w:eastAsiaTheme="minorHAnsi" w:hAnsi="Arial" w:cs="Arial"/>
          <w:sz w:val="22"/>
          <w:szCs w:val="22"/>
          <w:lang w:eastAsia="en-US"/>
        </w:rPr>
      </w:pPr>
      <w:r w:rsidRPr="00833D92">
        <w:rPr>
          <w:rFonts w:ascii="Arial" w:eastAsiaTheme="minorHAnsi" w:hAnsi="Arial" w:cs="Arial"/>
          <w:sz w:val="22"/>
          <w:szCs w:val="22"/>
          <w:lang w:eastAsia="en-US"/>
        </w:rPr>
        <w:t>Naročnik storitve</w:t>
      </w:r>
      <w:r w:rsidR="0017290B" w:rsidRPr="00833D92">
        <w:rPr>
          <w:rFonts w:ascii="Arial" w:eastAsiaTheme="minorHAnsi" w:hAnsi="Arial" w:cs="Arial"/>
          <w:sz w:val="22"/>
          <w:szCs w:val="22"/>
          <w:lang w:eastAsia="en-US"/>
        </w:rPr>
        <w:t xml:space="preserve"> se zaveda, da oddaja naročila za registracijo, podaljšanje ali prenos domene ne pomeni zagotovila, da bo storitev tudi dejansko izvedena. V primeru delne izvedbe naročila (na primer: pri naročilu </w:t>
      </w:r>
      <w:r w:rsidRPr="00833D92">
        <w:rPr>
          <w:rFonts w:ascii="Arial" w:eastAsiaTheme="minorHAnsi" w:hAnsi="Arial" w:cs="Arial"/>
          <w:sz w:val="22"/>
          <w:szCs w:val="22"/>
          <w:lang w:eastAsia="en-US"/>
        </w:rPr>
        <w:t>treh</w:t>
      </w:r>
      <w:r w:rsidR="0017290B" w:rsidRPr="00833D92">
        <w:rPr>
          <w:rFonts w:ascii="Arial" w:eastAsiaTheme="minorHAnsi" w:hAnsi="Arial" w:cs="Arial"/>
          <w:sz w:val="22"/>
          <w:szCs w:val="22"/>
          <w:lang w:eastAsia="en-US"/>
        </w:rPr>
        <w:t xml:space="preserve"> domen so uspešno registrirane le </w:t>
      </w:r>
      <w:r w:rsidRPr="00833D92">
        <w:rPr>
          <w:rFonts w:ascii="Arial" w:eastAsiaTheme="minorHAnsi" w:hAnsi="Arial" w:cs="Arial"/>
          <w:sz w:val="22"/>
          <w:szCs w:val="22"/>
          <w:lang w:eastAsia="en-US"/>
        </w:rPr>
        <w:t>dve</w:t>
      </w:r>
      <w:r w:rsidR="0017290B" w:rsidRPr="00833D92">
        <w:rPr>
          <w:rFonts w:ascii="Arial" w:eastAsiaTheme="minorHAnsi" w:hAnsi="Arial" w:cs="Arial"/>
          <w:sz w:val="22"/>
          <w:szCs w:val="22"/>
          <w:lang w:eastAsia="en-US"/>
        </w:rPr>
        <w:t>), se pogodba šteje za sklenjeno zgolj za tiste storitve, ki so bile uspešno izvedene. Ponudnik</w:t>
      </w:r>
      <w:r w:rsidRPr="00833D92">
        <w:rPr>
          <w:rFonts w:ascii="Arial" w:eastAsiaTheme="minorHAnsi" w:hAnsi="Arial" w:cs="Arial"/>
          <w:sz w:val="22"/>
          <w:szCs w:val="22"/>
          <w:lang w:eastAsia="en-US"/>
        </w:rPr>
        <w:t xml:space="preserve"> storitve</w:t>
      </w:r>
      <w:r w:rsidR="00B01771" w:rsidRPr="00833D92">
        <w:rPr>
          <w:rFonts w:ascii="Arial" w:eastAsiaTheme="minorHAnsi" w:hAnsi="Arial" w:cs="Arial"/>
          <w:sz w:val="22"/>
          <w:szCs w:val="22"/>
          <w:lang w:eastAsia="en-US"/>
        </w:rPr>
        <w:t>, ki ni bila realizirana</w:t>
      </w:r>
      <w:r w:rsidRPr="00833D92">
        <w:rPr>
          <w:rFonts w:ascii="Arial" w:eastAsiaTheme="minorHAnsi" w:hAnsi="Arial" w:cs="Arial"/>
          <w:sz w:val="22"/>
          <w:szCs w:val="22"/>
          <w:lang w:eastAsia="en-US"/>
        </w:rPr>
        <w:t xml:space="preserve"> v takšnem primeru ne bo</w:t>
      </w:r>
      <w:r w:rsidR="00B01771" w:rsidRPr="00833D92">
        <w:rPr>
          <w:rFonts w:ascii="Arial" w:eastAsiaTheme="minorHAnsi" w:hAnsi="Arial" w:cs="Arial"/>
          <w:sz w:val="22"/>
          <w:szCs w:val="22"/>
          <w:lang w:eastAsia="en-US"/>
        </w:rPr>
        <w:t xml:space="preserve"> zaračunal oziroma,</w:t>
      </w:r>
      <w:r w:rsidRPr="00833D92">
        <w:rPr>
          <w:rFonts w:ascii="Arial" w:eastAsiaTheme="minorHAnsi" w:hAnsi="Arial" w:cs="Arial"/>
          <w:sz w:val="22"/>
          <w:szCs w:val="22"/>
          <w:lang w:eastAsia="en-US"/>
        </w:rPr>
        <w:t xml:space="preserve"> </w:t>
      </w:r>
      <w:r w:rsidR="0017290B" w:rsidRPr="00833D92">
        <w:rPr>
          <w:rFonts w:ascii="Arial" w:eastAsiaTheme="minorHAnsi" w:hAnsi="Arial" w:cs="Arial"/>
          <w:sz w:val="22"/>
          <w:szCs w:val="22"/>
          <w:lang w:eastAsia="en-US"/>
        </w:rPr>
        <w:t xml:space="preserve">bo v takšnem primeru vrnil sorazmerni znesek v skladu </w:t>
      </w:r>
      <w:r w:rsidR="00B01771" w:rsidRPr="00833D92">
        <w:rPr>
          <w:rFonts w:ascii="Arial" w:eastAsiaTheme="minorHAnsi" w:hAnsi="Arial" w:cs="Arial"/>
          <w:sz w:val="22"/>
          <w:szCs w:val="22"/>
          <w:lang w:eastAsia="en-US"/>
        </w:rPr>
        <w:t xml:space="preserve">z določili teh splošnih </w:t>
      </w:r>
      <w:r w:rsidR="0017290B" w:rsidRPr="00833D92">
        <w:rPr>
          <w:rFonts w:ascii="Arial" w:eastAsiaTheme="minorHAnsi" w:hAnsi="Arial" w:cs="Arial"/>
          <w:sz w:val="22"/>
          <w:szCs w:val="22"/>
          <w:lang w:eastAsia="en-US"/>
        </w:rPr>
        <w:t>pogojev.</w:t>
      </w:r>
    </w:p>
    <w:p w14:paraId="69E672B4" w14:textId="77777777" w:rsidR="0017290B" w:rsidRPr="00833D92" w:rsidRDefault="0017290B" w:rsidP="002E74C8">
      <w:pPr>
        <w:pStyle w:val="Navadensplet"/>
        <w:spacing w:before="0" w:beforeAutospacing="0" w:after="0" w:afterAutospacing="0"/>
        <w:jc w:val="both"/>
        <w:rPr>
          <w:rFonts w:ascii="Arial" w:eastAsiaTheme="minorHAnsi" w:hAnsi="Arial" w:cs="Arial"/>
          <w:sz w:val="22"/>
          <w:szCs w:val="22"/>
          <w:lang w:eastAsia="en-US"/>
        </w:rPr>
      </w:pPr>
    </w:p>
    <w:p w14:paraId="597AB7AB" w14:textId="2941C157" w:rsidR="002B381B" w:rsidRPr="00833D92" w:rsidRDefault="0017290B" w:rsidP="002E74C8">
      <w:pPr>
        <w:pStyle w:val="Navadensplet"/>
        <w:spacing w:before="0" w:beforeAutospacing="0" w:after="0" w:afterAutospacing="0"/>
        <w:jc w:val="both"/>
        <w:rPr>
          <w:rFonts w:ascii="Arial" w:eastAsiaTheme="minorHAnsi" w:hAnsi="Arial" w:cs="Arial"/>
          <w:sz w:val="22"/>
          <w:szCs w:val="22"/>
          <w:lang w:eastAsia="en-US"/>
        </w:rPr>
      </w:pPr>
      <w:r w:rsidRPr="00833D92">
        <w:rPr>
          <w:rFonts w:ascii="Arial" w:eastAsiaTheme="minorHAnsi" w:hAnsi="Arial" w:cs="Arial"/>
          <w:sz w:val="22"/>
          <w:szCs w:val="22"/>
          <w:lang w:eastAsia="en-US"/>
        </w:rPr>
        <w:t xml:space="preserve">V primeru brezplačnega prenosa domene k </w:t>
      </w:r>
      <w:r w:rsidR="00B01771" w:rsidRPr="00833D92">
        <w:rPr>
          <w:rFonts w:ascii="Arial" w:eastAsiaTheme="minorHAnsi" w:hAnsi="Arial" w:cs="Arial"/>
          <w:sz w:val="22"/>
          <w:szCs w:val="22"/>
          <w:lang w:eastAsia="en-US"/>
        </w:rPr>
        <w:t>p</w:t>
      </w:r>
      <w:r w:rsidRPr="00833D92">
        <w:rPr>
          <w:rFonts w:ascii="Arial" w:eastAsiaTheme="minorHAnsi" w:hAnsi="Arial" w:cs="Arial"/>
          <w:sz w:val="22"/>
          <w:szCs w:val="22"/>
          <w:lang w:eastAsia="en-US"/>
        </w:rPr>
        <w:t>onudniku</w:t>
      </w:r>
      <w:r w:rsidR="00B01771" w:rsidRPr="00833D92">
        <w:rPr>
          <w:rFonts w:ascii="Arial" w:eastAsiaTheme="minorHAnsi" w:hAnsi="Arial" w:cs="Arial"/>
          <w:sz w:val="22"/>
          <w:szCs w:val="22"/>
          <w:lang w:eastAsia="en-US"/>
        </w:rPr>
        <w:t xml:space="preserve"> storitve</w:t>
      </w:r>
      <w:r w:rsidRPr="00833D92">
        <w:rPr>
          <w:rFonts w:ascii="Arial" w:eastAsiaTheme="minorHAnsi" w:hAnsi="Arial" w:cs="Arial"/>
          <w:sz w:val="22"/>
          <w:szCs w:val="22"/>
          <w:lang w:eastAsia="en-US"/>
        </w:rPr>
        <w:t xml:space="preserve"> se pogodba med naročnikom in </w:t>
      </w:r>
      <w:r w:rsidR="00B01771" w:rsidRPr="00833D92">
        <w:rPr>
          <w:rFonts w:ascii="Arial" w:eastAsiaTheme="minorHAnsi" w:hAnsi="Arial" w:cs="Arial"/>
          <w:sz w:val="22"/>
          <w:szCs w:val="22"/>
          <w:lang w:eastAsia="en-US"/>
        </w:rPr>
        <w:t>p</w:t>
      </w:r>
      <w:r w:rsidRPr="00833D92">
        <w:rPr>
          <w:rFonts w:ascii="Arial" w:eastAsiaTheme="minorHAnsi" w:hAnsi="Arial" w:cs="Arial"/>
          <w:sz w:val="22"/>
          <w:szCs w:val="22"/>
          <w:lang w:eastAsia="en-US"/>
        </w:rPr>
        <w:t>onudnikom šteje za sklenjeno z dnem oddaje naročila</w:t>
      </w:r>
      <w:r w:rsidR="00F57A96" w:rsidRPr="00833D92">
        <w:rPr>
          <w:rFonts w:ascii="Arial" w:eastAsiaTheme="minorHAnsi" w:hAnsi="Arial" w:cs="Arial"/>
          <w:sz w:val="22"/>
          <w:szCs w:val="22"/>
          <w:lang w:eastAsia="en-US"/>
        </w:rPr>
        <w:t>.</w:t>
      </w:r>
      <w:r w:rsidRPr="00833D92">
        <w:rPr>
          <w:rFonts w:ascii="Arial" w:eastAsiaTheme="minorHAnsi" w:hAnsi="Arial" w:cs="Arial"/>
          <w:sz w:val="22"/>
          <w:szCs w:val="22"/>
          <w:lang w:eastAsia="en-US"/>
        </w:rPr>
        <w:t xml:space="preserve"> </w:t>
      </w:r>
    </w:p>
    <w:p w14:paraId="7341AEE3" w14:textId="77777777" w:rsidR="002E74C8" w:rsidRPr="00833D92" w:rsidRDefault="002E74C8" w:rsidP="002E74C8">
      <w:pPr>
        <w:pStyle w:val="Navadensplet"/>
        <w:spacing w:before="0" w:beforeAutospacing="0" w:after="0" w:afterAutospacing="0"/>
        <w:jc w:val="both"/>
        <w:rPr>
          <w:rFonts w:ascii="Arial" w:eastAsiaTheme="minorHAnsi" w:hAnsi="Arial" w:cs="Arial"/>
          <w:sz w:val="22"/>
          <w:szCs w:val="22"/>
          <w:lang w:eastAsia="en-US"/>
        </w:rPr>
      </w:pPr>
    </w:p>
    <w:p w14:paraId="7BE16387" w14:textId="4B7CE458" w:rsidR="00516EDA" w:rsidRPr="00833D92" w:rsidRDefault="00E579E3" w:rsidP="00833D92">
      <w:pPr>
        <w:pStyle w:val="Naslov2"/>
        <w:rPr>
          <w:rFonts w:eastAsiaTheme="minorHAnsi"/>
        </w:rPr>
      </w:pPr>
      <w:r w:rsidRPr="00833D92">
        <w:lastRenderedPageBreak/>
        <w:t>č</w:t>
      </w:r>
      <w:r w:rsidR="00C51E92" w:rsidRPr="00833D92">
        <w:t>len</w:t>
      </w:r>
    </w:p>
    <w:p w14:paraId="407C2AAA" w14:textId="06CFF22C" w:rsidR="002E74C8" w:rsidRPr="00833D92" w:rsidRDefault="008D297A" w:rsidP="002E74C8">
      <w:pPr>
        <w:spacing w:after="0" w:line="240" w:lineRule="auto"/>
        <w:jc w:val="both"/>
        <w:rPr>
          <w:rFonts w:ascii="Arial" w:hAnsi="Arial" w:cs="Arial"/>
        </w:rPr>
      </w:pPr>
      <w:r w:rsidRPr="00833D92">
        <w:rPr>
          <w:rFonts w:ascii="Arial" w:hAnsi="Arial" w:cs="Arial"/>
        </w:rPr>
        <w:t xml:space="preserve">Naročnik </w:t>
      </w:r>
      <w:r w:rsidR="006D58DB" w:rsidRPr="00833D92">
        <w:rPr>
          <w:rFonts w:ascii="Arial" w:hAnsi="Arial" w:cs="Arial"/>
        </w:rPr>
        <w:t>storitve</w:t>
      </w:r>
      <w:r w:rsidR="004C268C" w:rsidRPr="00833D92">
        <w:rPr>
          <w:rFonts w:ascii="Arial" w:hAnsi="Arial" w:cs="Arial"/>
        </w:rPr>
        <w:t xml:space="preserve"> se zaveda in sprejema, da so pravila posameznih registrov popolnoma neodvisna od volje in ravnanja Ponudnika</w:t>
      </w:r>
      <w:r w:rsidR="00D93721" w:rsidRPr="00833D92">
        <w:rPr>
          <w:rFonts w:ascii="Arial" w:hAnsi="Arial" w:cs="Arial"/>
        </w:rPr>
        <w:t xml:space="preserve"> storitve</w:t>
      </w:r>
      <w:r w:rsidR="004C268C" w:rsidRPr="00833D92">
        <w:rPr>
          <w:rFonts w:ascii="Arial" w:hAnsi="Arial" w:cs="Arial"/>
        </w:rPr>
        <w:t>. Registri delujejo kot samostojne pravne osebe, ki niso organizacijsko, lastniško ali kako drugače povezane s Ponudnikom</w:t>
      </w:r>
      <w:r w:rsidRPr="00833D92">
        <w:rPr>
          <w:rFonts w:ascii="Arial" w:hAnsi="Arial" w:cs="Arial"/>
        </w:rPr>
        <w:t xml:space="preserve"> storitve</w:t>
      </w:r>
      <w:r w:rsidR="004C268C" w:rsidRPr="00833D92">
        <w:rPr>
          <w:rFonts w:ascii="Arial" w:hAnsi="Arial" w:cs="Arial"/>
        </w:rPr>
        <w:t xml:space="preserve">, zato Ponudnik </w:t>
      </w:r>
      <w:r w:rsidRPr="00833D92">
        <w:rPr>
          <w:rFonts w:ascii="Arial" w:hAnsi="Arial" w:cs="Arial"/>
        </w:rPr>
        <w:t xml:space="preserve">storitve </w:t>
      </w:r>
      <w:r w:rsidR="004C268C" w:rsidRPr="00833D92">
        <w:rPr>
          <w:rFonts w:ascii="Arial" w:hAnsi="Arial" w:cs="Arial"/>
        </w:rPr>
        <w:t>ne more vplivati na njihove odločitve, postopke ali pogoje delovanja.</w:t>
      </w:r>
    </w:p>
    <w:p w14:paraId="6AB8CCB0" w14:textId="1FD5ABE9" w:rsidR="00692EAA" w:rsidRPr="00833D92" w:rsidRDefault="00692EAA" w:rsidP="00833D92">
      <w:pPr>
        <w:pStyle w:val="Naslov2"/>
      </w:pPr>
      <w:r w:rsidRPr="00833D92">
        <w:t>člen</w:t>
      </w:r>
    </w:p>
    <w:p w14:paraId="622CE4E7" w14:textId="0AF3EC98" w:rsidR="00692EAA" w:rsidRPr="00833D92" w:rsidRDefault="00692EAA" w:rsidP="002E74C8">
      <w:pPr>
        <w:spacing w:after="0" w:line="240" w:lineRule="auto"/>
        <w:jc w:val="both"/>
        <w:rPr>
          <w:rFonts w:ascii="Arial" w:hAnsi="Arial" w:cs="Arial"/>
        </w:rPr>
      </w:pPr>
      <w:r w:rsidRPr="00833D92">
        <w:rPr>
          <w:rFonts w:ascii="Arial" w:hAnsi="Arial" w:cs="Arial"/>
        </w:rPr>
        <w:t>Naročnik storitve si ob naročilu domene izbere prost</w:t>
      </w:r>
      <w:r w:rsidR="007A4112" w:rsidRPr="00833D92">
        <w:rPr>
          <w:rFonts w:ascii="Arial" w:hAnsi="Arial" w:cs="Arial"/>
        </w:rPr>
        <w:t>o</w:t>
      </w:r>
      <w:r w:rsidRPr="00833D92">
        <w:rPr>
          <w:rFonts w:ascii="Arial" w:hAnsi="Arial" w:cs="Arial"/>
        </w:rPr>
        <w:t xml:space="preserve"> </w:t>
      </w:r>
      <w:r w:rsidR="007A4112" w:rsidRPr="00833D92">
        <w:rPr>
          <w:rFonts w:ascii="Arial" w:hAnsi="Arial" w:cs="Arial"/>
        </w:rPr>
        <w:t>ime</w:t>
      </w:r>
      <w:r w:rsidRPr="00833D92">
        <w:rPr>
          <w:rFonts w:ascii="Arial" w:hAnsi="Arial" w:cs="Arial"/>
        </w:rPr>
        <w:t xml:space="preserve"> domene</w:t>
      </w:r>
      <w:r w:rsidR="001E052E" w:rsidRPr="00833D92">
        <w:rPr>
          <w:rFonts w:ascii="Arial" w:hAnsi="Arial" w:cs="Arial"/>
        </w:rPr>
        <w:t>, ki ga do plačila in registracije domene prosto spreminja</w:t>
      </w:r>
      <w:r w:rsidRPr="00833D92">
        <w:rPr>
          <w:rFonts w:ascii="Arial" w:hAnsi="Arial" w:cs="Arial"/>
        </w:rPr>
        <w:t>.</w:t>
      </w:r>
      <w:r w:rsidR="001A5DE9" w:rsidRPr="00833D92">
        <w:rPr>
          <w:rFonts w:ascii="Arial" w:hAnsi="Arial" w:cs="Arial"/>
        </w:rPr>
        <w:t xml:space="preserve"> </w:t>
      </w:r>
    </w:p>
    <w:p w14:paraId="5915B96B" w14:textId="77777777" w:rsidR="00083AB2" w:rsidRPr="00833D92" w:rsidRDefault="00083AB2" w:rsidP="002E74C8">
      <w:pPr>
        <w:spacing w:after="0" w:line="240" w:lineRule="auto"/>
        <w:jc w:val="both"/>
        <w:rPr>
          <w:rFonts w:ascii="Arial" w:hAnsi="Arial" w:cs="Arial"/>
        </w:rPr>
      </w:pPr>
    </w:p>
    <w:p w14:paraId="372B6F7F" w14:textId="5D9D0E00" w:rsidR="00B266D5" w:rsidRPr="00833D92" w:rsidRDefault="001E052E" w:rsidP="002E74C8">
      <w:pPr>
        <w:spacing w:after="0" w:line="240" w:lineRule="auto"/>
        <w:jc w:val="both"/>
        <w:rPr>
          <w:rFonts w:ascii="Arial" w:hAnsi="Arial" w:cs="Arial"/>
        </w:rPr>
      </w:pPr>
      <w:r w:rsidRPr="00833D92">
        <w:rPr>
          <w:rFonts w:ascii="Arial" w:hAnsi="Arial" w:cs="Arial"/>
        </w:rPr>
        <w:t xml:space="preserve">Naziva domene </w:t>
      </w:r>
      <w:r w:rsidR="00387C7F" w:rsidRPr="00833D92">
        <w:rPr>
          <w:rFonts w:ascii="Arial" w:hAnsi="Arial" w:cs="Arial"/>
        </w:rPr>
        <w:t>po uspešno izvedeni registraciji in plačilu ni mogoče spremeniti</w:t>
      </w:r>
      <w:r w:rsidR="0030100B" w:rsidRPr="00833D92">
        <w:rPr>
          <w:rFonts w:ascii="Arial" w:hAnsi="Arial" w:cs="Arial"/>
        </w:rPr>
        <w:t xml:space="preserve"> ali zamenjati </w:t>
      </w:r>
      <w:r w:rsidR="00387C7F" w:rsidRPr="00833D92">
        <w:rPr>
          <w:rFonts w:ascii="Arial" w:hAnsi="Arial" w:cs="Arial"/>
        </w:rPr>
        <w:t xml:space="preserve"> izbranega imena domene za zakupljeno obdobje.</w:t>
      </w:r>
      <w:r w:rsidR="00B266D5" w:rsidRPr="00833D92">
        <w:rPr>
          <w:rFonts w:ascii="Arial" w:hAnsi="Arial" w:cs="Arial"/>
        </w:rPr>
        <w:t xml:space="preserve"> Naročnik domene mora vsako domeno pred </w:t>
      </w:r>
      <w:r w:rsidR="00FE7F51" w:rsidRPr="00833D92">
        <w:rPr>
          <w:rFonts w:ascii="Arial" w:hAnsi="Arial" w:cs="Arial"/>
        </w:rPr>
        <w:t>naročilom</w:t>
      </w:r>
      <w:r w:rsidR="00FD3D1B" w:rsidRPr="00833D92">
        <w:rPr>
          <w:rFonts w:ascii="Arial" w:hAnsi="Arial" w:cs="Arial"/>
        </w:rPr>
        <w:t xml:space="preserve"> </w:t>
      </w:r>
      <w:r w:rsidR="006D1E24" w:rsidRPr="00833D92">
        <w:rPr>
          <w:rFonts w:ascii="Arial" w:hAnsi="Arial" w:cs="Arial"/>
        </w:rPr>
        <w:t xml:space="preserve">preveriti ali je ime in končnica domene ustrezna. </w:t>
      </w:r>
      <w:r w:rsidR="00B266D5" w:rsidRPr="00833D92">
        <w:rPr>
          <w:rFonts w:ascii="Arial" w:hAnsi="Arial" w:cs="Arial"/>
        </w:rPr>
        <w:t>Ponudnik storitve v nobenem primeru ne odgovarja ali vrne plačane kupnine</w:t>
      </w:r>
      <w:r w:rsidR="006C6DA7" w:rsidRPr="00833D92">
        <w:rPr>
          <w:rFonts w:ascii="Arial" w:hAnsi="Arial" w:cs="Arial"/>
        </w:rPr>
        <w:t xml:space="preserve"> za registracijo domene, če napaka izhaja iz ravnanja naročnika storitve. </w:t>
      </w:r>
    </w:p>
    <w:p w14:paraId="41738BAD" w14:textId="77777777" w:rsidR="00083AB2" w:rsidRPr="00833D92" w:rsidRDefault="00083AB2" w:rsidP="002E74C8">
      <w:pPr>
        <w:spacing w:after="0" w:line="240" w:lineRule="auto"/>
        <w:jc w:val="both"/>
        <w:rPr>
          <w:rFonts w:ascii="Arial" w:hAnsi="Arial" w:cs="Arial"/>
        </w:rPr>
      </w:pPr>
    </w:p>
    <w:p w14:paraId="0B55CFE3" w14:textId="206E1D4F" w:rsidR="006C6DA7" w:rsidRPr="00833D92" w:rsidRDefault="00387C7F" w:rsidP="002E74C8">
      <w:pPr>
        <w:spacing w:after="0" w:line="240" w:lineRule="auto"/>
        <w:jc w:val="both"/>
        <w:rPr>
          <w:rFonts w:ascii="Arial" w:hAnsi="Arial" w:cs="Arial"/>
        </w:rPr>
      </w:pPr>
      <w:r w:rsidRPr="00833D92">
        <w:rPr>
          <w:rFonts w:ascii="Arial" w:hAnsi="Arial" w:cs="Arial"/>
        </w:rPr>
        <w:t xml:space="preserve">Registracija domen s končnico .si, ki jo izvaja </w:t>
      </w:r>
      <w:r w:rsidR="006C6DA7" w:rsidRPr="00833D92">
        <w:rPr>
          <w:rFonts w:ascii="Arial" w:hAnsi="Arial" w:cs="Arial"/>
        </w:rPr>
        <w:t>p</w:t>
      </w:r>
      <w:r w:rsidRPr="00833D92">
        <w:rPr>
          <w:rFonts w:ascii="Arial" w:hAnsi="Arial" w:cs="Arial"/>
        </w:rPr>
        <w:t>onudnik</w:t>
      </w:r>
      <w:r w:rsidR="006C6DA7" w:rsidRPr="00833D92">
        <w:rPr>
          <w:rFonts w:ascii="Arial" w:hAnsi="Arial" w:cs="Arial"/>
        </w:rPr>
        <w:t xml:space="preserve"> storitve</w:t>
      </w:r>
      <w:r w:rsidRPr="00833D92">
        <w:rPr>
          <w:rFonts w:ascii="Arial" w:hAnsi="Arial" w:cs="Arial"/>
        </w:rPr>
        <w:t xml:space="preserve"> kot pooblaščeni registrar, poteka v skladu s pravili in postopki, ki jih določa javni zavod Arnes kot </w:t>
      </w:r>
      <w:r w:rsidR="009A6E35" w:rsidRPr="00833D92">
        <w:rPr>
          <w:rFonts w:ascii="Arial" w:hAnsi="Arial" w:cs="Arial"/>
        </w:rPr>
        <w:t>register</w:t>
      </w:r>
      <w:r w:rsidRPr="00833D92">
        <w:rPr>
          <w:rFonts w:ascii="Arial" w:hAnsi="Arial" w:cs="Arial"/>
        </w:rPr>
        <w:t xml:space="preserve"> za .si domene. Zaradi morebitnih sprememb teh pravil si </w:t>
      </w:r>
      <w:r w:rsidR="00083AB2" w:rsidRPr="00833D92">
        <w:rPr>
          <w:rFonts w:ascii="Arial" w:hAnsi="Arial" w:cs="Arial"/>
        </w:rPr>
        <w:t>p</w:t>
      </w:r>
      <w:r w:rsidRPr="00833D92">
        <w:rPr>
          <w:rFonts w:ascii="Arial" w:hAnsi="Arial" w:cs="Arial"/>
        </w:rPr>
        <w:t>onudnik pridržuje pravico do spremembe svoje ponudbe in splošnih pogojev poslovanja brez predhodnega obvestila.</w:t>
      </w:r>
    </w:p>
    <w:p w14:paraId="5965350C" w14:textId="77777777" w:rsidR="002E74C8" w:rsidRPr="00833D92" w:rsidRDefault="002E74C8" w:rsidP="002E74C8">
      <w:pPr>
        <w:spacing w:after="0" w:line="240" w:lineRule="auto"/>
        <w:jc w:val="both"/>
        <w:rPr>
          <w:rFonts w:ascii="Arial" w:hAnsi="Arial" w:cs="Arial"/>
        </w:rPr>
      </w:pPr>
    </w:p>
    <w:p w14:paraId="6FF5EFBD" w14:textId="7DE37139" w:rsidR="00D7345F" w:rsidRPr="00833D92" w:rsidRDefault="00D7345F" w:rsidP="00833D92">
      <w:pPr>
        <w:pStyle w:val="Naslov2"/>
      </w:pPr>
      <w:r w:rsidRPr="00833D92">
        <w:t>člen</w:t>
      </w:r>
    </w:p>
    <w:p w14:paraId="10A86D99" w14:textId="77777777" w:rsidR="00D7345F" w:rsidRPr="00833D92" w:rsidRDefault="00D7345F" w:rsidP="002E74C8">
      <w:pPr>
        <w:spacing w:after="0" w:line="240" w:lineRule="auto"/>
        <w:jc w:val="both"/>
        <w:rPr>
          <w:rFonts w:ascii="Arial" w:hAnsi="Arial" w:cs="Arial"/>
        </w:rPr>
      </w:pPr>
      <w:r w:rsidRPr="00833D92">
        <w:rPr>
          <w:rFonts w:ascii="Arial" w:hAnsi="Arial" w:cs="Arial"/>
        </w:rPr>
        <w:t>Stranka je dolžna zagotavljati pravilnost in ažurnost vseh podatkov, povezanih z domeno, zlasti kontaktnih podatkov.</w:t>
      </w:r>
    </w:p>
    <w:p w14:paraId="0F11BC08" w14:textId="77777777" w:rsidR="00820467" w:rsidRPr="00833D92" w:rsidRDefault="00820467" w:rsidP="002E74C8">
      <w:pPr>
        <w:spacing w:after="0" w:line="240" w:lineRule="auto"/>
        <w:jc w:val="both"/>
        <w:rPr>
          <w:rFonts w:ascii="Arial" w:hAnsi="Arial" w:cs="Arial"/>
        </w:rPr>
      </w:pPr>
    </w:p>
    <w:p w14:paraId="03E47D5D" w14:textId="35B07D06" w:rsidR="00D7345F" w:rsidRPr="00833D92" w:rsidRDefault="00D7345F" w:rsidP="002E74C8">
      <w:pPr>
        <w:spacing w:after="0" w:line="240" w:lineRule="auto"/>
        <w:jc w:val="both"/>
        <w:rPr>
          <w:rFonts w:ascii="Arial" w:hAnsi="Arial" w:cs="Arial"/>
        </w:rPr>
      </w:pPr>
      <w:r w:rsidRPr="00833D92">
        <w:rPr>
          <w:rFonts w:ascii="Arial" w:hAnsi="Arial" w:cs="Arial"/>
        </w:rPr>
        <w:t>Ob registraciji ali prenosu domene bo registrar oziroma Ponudnik</w:t>
      </w:r>
      <w:r w:rsidR="00F14B10" w:rsidRPr="00833D92">
        <w:rPr>
          <w:rFonts w:ascii="Arial" w:hAnsi="Arial" w:cs="Arial"/>
        </w:rPr>
        <w:t xml:space="preserve"> storitve</w:t>
      </w:r>
      <w:r w:rsidRPr="00833D92">
        <w:rPr>
          <w:rFonts w:ascii="Arial" w:hAnsi="Arial" w:cs="Arial"/>
        </w:rPr>
        <w:t xml:space="preserve"> v imenu registrarja stranki poslal e-poštno sporočilo z zahtevo za potrditev kontaktnih podatkov. V kolikor stranka v roku 15 dni od dneva pošiljanja tega sporočila ne potrdi zahtevanih podatkov, bo domena izklopljena.</w:t>
      </w:r>
    </w:p>
    <w:p w14:paraId="2EA03B50" w14:textId="77777777" w:rsidR="00820467" w:rsidRPr="00833D92" w:rsidRDefault="00820467" w:rsidP="002E74C8">
      <w:pPr>
        <w:spacing w:after="0" w:line="240" w:lineRule="auto"/>
        <w:jc w:val="both"/>
        <w:rPr>
          <w:rFonts w:ascii="Arial" w:hAnsi="Arial" w:cs="Arial"/>
        </w:rPr>
      </w:pPr>
    </w:p>
    <w:p w14:paraId="13336D46" w14:textId="2C4C3DE7" w:rsidR="00375876" w:rsidRPr="00833D92" w:rsidRDefault="00D7345F" w:rsidP="002E74C8">
      <w:pPr>
        <w:spacing w:after="0" w:line="240" w:lineRule="auto"/>
        <w:jc w:val="both"/>
        <w:rPr>
          <w:rFonts w:ascii="Arial" w:hAnsi="Arial" w:cs="Arial"/>
        </w:rPr>
      </w:pPr>
      <w:r w:rsidRPr="00833D92">
        <w:rPr>
          <w:rFonts w:ascii="Arial" w:hAnsi="Arial" w:cs="Arial"/>
        </w:rPr>
        <w:t>Ponudnik ne odgovarja za nobeno škodo, ki bi jo stranka lahko utrpela zaradi izklopa domene, prav tako ne jamči za uspešno dostavo e-poštnega sporočila za potrditev kontaktnih podatkov.</w:t>
      </w:r>
    </w:p>
    <w:p w14:paraId="7159BE0C" w14:textId="77777777" w:rsidR="002E74C8" w:rsidRPr="00833D92" w:rsidRDefault="002E74C8" w:rsidP="002E74C8">
      <w:pPr>
        <w:spacing w:after="0" w:line="240" w:lineRule="auto"/>
        <w:jc w:val="both"/>
        <w:rPr>
          <w:rFonts w:ascii="Arial" w:hAnsi="Arial" w:cs="Arial"/>
        </w:rPr>
      </w:pPr>
    </w:p>
    <w:p w14:paraId="4EFC60C6" w14:textId="497AC944" w:rsidR="00375876" w:rsidRPr="00833D92" w:rsidRDefault="00DC6BD7" w:rsidP="00833D92">
      <w:pPr>
        <w:pStyle w:val="Naslov2"/>
      </w:pPr>
      <w:r w:rsidRPr="00833D92">
        <w:t>č</w:t>
      </w:r>
      <w:r w:rsidR="00375876" w:rsidRPr="00833D92">
        <w:t>len</w:t>
      </w:r>
    </w:p>
    <w:p w14:paraId="09000244" w14:textId="77777777" w:rsidR="00667EF5" w:rsidRPr="00833D92" w:rsidRDefault="00667EF5" w:rsidP="002E74C8">
      <w:pPr>
        <w:spacing w:after="0" w:line="240" w:lineRule="auto"/>
        <w:jc w:val="both"/>
        <w:rPr>
          <w:rFonts w:ascii="Arial" w:hAnsi="Arial" w:cs="Arial"/>
        </w:rPr>
      </w:pPr>
      <w:r w:rsidRPr="00833D92">
        <w:rPr>
          <w:rFonts w:ascii="Arial" w:hAnsi="Arial" w:cs="Arial"/>
        </w:rPr>
        <w:t>Ponudnik si pridržuje pravico, stranka pa s tem soglaša, da lahko v primeru prenosa domene med ponudnikovimi dobavitelji začasno spremeni kontaktne podatke, povezane z domeno.</w:t>
      </w:r>
    </w:p>
    <w:p w14:paraId="0B5CEE60" w14:textId="77777777" w:rsidR="00820467" w:rsidRPr="00833D92" w:rsidRDefault="00820467" w:rsidP="002E74C8">
      <w:pPr>
        <w:spacing w:after="0" w:line="240" w:lineRule="auto"/>
        <w:jc w:val="both"/>
        <w:rPr>
          <w:rFonts w:ascii="Arial" w:hAnsi="Arial" w:cs="Arial"/>
        </w:rPr>
      </w:pPr>
    </w:p>
    <w:p w14:paraId="17454EB3" w14:textId="6063A8F8" w:rsidR="00375876" w:rsidRPr="00833D92" w:rsidRDefault="00667EF5" w:rsidP="002E74C8">
      <w:pPr>
        <w:spacing w:after="0" w:line="240" w:lineRule="auto"/>
        <w:jc w:val="both"/>
        <w:rPr>
          <w:rFonts w:ascii="Arial" w:hAnsi="Arial" w:cs="Arial"/>
        </w:rPr>
      </w:pPr>
      <w:r w:rsidRPr="00833D92">
        <w:rPr>
          <w:rFonts w:ascii="Arial" w:hAnsi="Arial" w:cs="Arial"/>
        </w:rPr>
        <w:t>Takšna sprememba je izključno namenjena uspešni izvedbi postopka prenosa. Ponudnik se zavezuje, da bo kontaktne podatke povrnil v prvotno stanje takoj, ko bo to mogoče, najkasneje pa ob zaključku postopka prenosa med dobavitelji.</w:t>
      </w:r>
    </w:p>
    <w:p w14:paraId="211157E5" w14:textId="77777777" w:rsidR="002E74C8" w:rsidRPr="00833D92" w:rsidRDefault="002E74C8" w:rsidP="002E74C8">
      <w:pPr>
        <w:spacing w:after="0" w:line="240" w:lineRule="auto"/>
        <w:jc w:val="both"/>
        <w:rPr>
          <w:rFonts w:ascii="Arial" w:hAnsi="Arial" w:cs="Arial"/>
        </w:rPr>
      </w:pPr>
    </w:p>
    <w:p w14:paraId="4D861964" w14:textId="2DDF480A" w:rsidR="00667EF5" w:rsidRPr="00833D92" w:rsidRDefault="00667EF5" w:rsidP="00833D92">
      <w:pPr>
        <w:pStyle w:val="Naslov2"/>
      </w:pPr>
      <w:r w:rsidRPr="00833D92">
        <w:t>člen</w:t>
      </w:r>
    </w:p>
    <w:p w14:paraId="3741B225" w14:textId="33FA0AA6" w:rsidR="00E143D5" w:rsidRPr="00833D92" w:rsidRDefault="0017556B" w:rsidP="002E74C8">
      <w:pPr>
        <w:spacing w:after="0" w:line="240" w:lineRule="auto"/>
        <w:jc w:val="both"/>
        <w:rPr>
          <w:rFonts w:ascii="Arial" w:hAnsi="Arial" w:cs="Arial"/>
        </w:rPr>
      </w:pPr>
      <w:r w:rsidRPr="00833D92">
        <w:rPr>
          <w:rFonts w:ascii="Arial" w:hAnsi="Arial" w:cs="Arial"/>
        </w:rPr>
        <w:t>Naročnik storitve</w:t>
      </w:r>
      <w:r w:rsidR="00E143D5" w:rsidRPr="00833D92">
        <w:rPr>
          <w:rFonts w:ascii="Arial" w:hAnsi="Arial" w:cs="Arial"/>
        </w:rPr>
        <w:t xml:space="preserve"> se strinja in potrjuje, da lahko </w:t>
      </w:r>
      <w:r w:rsidRPr="00833D92">
        <w:rPr>
          <w:rFonts w:ascii="Arial" w:hAnsi="Arial" w:cs="Arial"/>
        </w:rPr>
        <w:t>p</w:t>
      </w:r>
      <w:r w:rsidR="00E143D5" w:rsidRPr="00833D92">
        <w:rPr>
          <w:rFonts w:ascii="Arial" w:hAnsi="Arial" w:cs="Arial"/>
        </w:rPr>
        <w:t>onudnik v primerih, ko je to nujno potrebno za izvedbo naročenih storitev, prilagodi podatke, ki jih posreduje registrarju ob registraciji domene.</w:t>
      </w:r>
    </w:p>
    <w:p w14:paraId="0C2A0F43" w14:textId="77777777" w:rsidR="00A23AE6" w:rsidRPr="00833D92" w:rsidRDefault="00A23AE6" w:rsidP="002E74C8">
      <w:pPr>
        <w:spacing w:after="0" w:line="240" w:lineRule="auto"/>
        <w:jc w:val="both"/>
        <w:rPr>
          <w:rFonts w:ascii="Arial" w:hAnsi="Arial" w:cs="Arial"/>
        </w:rPr>
      </w:pPr>
    </w:p>
    <w:p w14:paraId="05EFAEF0" w14:textId="73407DE1" w:rsidR="00521019" w:rsidRPr="00833D92" w:rsidRDefault="00E143D5" w:rsidP="002E74C8">
      <w:pPr>
        <w:spacing w:after="0" w:line="240" w:lineRule="auto"/>
        <w:jc w:val="both"/>
        <w:rPr>
          <w:rFonts w:ascii="Arial" w:hAnsi="Arial" w:cs="Arial"/>
        </w:rPr>
      </w:pPr>
      <w:r w:rsidRPr="00833D92">
        <w:rPr>
          <w:rFonts w:ascii="Arial" w:hAnsi="Arial" w:cs="Arial"/>
        </w:rPr>
        <w:lastRenderedPageBreak/>
        <w:t>Takšne prilagoditve so lahko potrebne zlasti v primerih, ko posamezni domenski register zahteva, da ima imetnik domene zagotovljeno lokalno prisotnost v določeni državi ali izpolnjuje druge posebne pogoje.</w:t>
      </w:r>
    </w:p>
    <w:p w14:paraId="534BA258" w14:textId="77777777" w:rsidR="00A23AE6" w:rsidRPr="00833D92" w:rsidRDefault="00A23AE6" w:rsidP="002E74C8">
      <w:pPr>
        <w:spacing w:after="0" w:line="240" w:lineRule="auto"/>
        <w:jc w:val="both"/>
        <w:rPr>
          <w:rFonts w:ascii="Arial" w:hAnsi="Arial" w:cs="Arial"/>
        </w:rPr>
      </w:pPr>
    </w:p>
    <w:p w14:paraId="5E7F7567" w14:textId="1D2298C6" w:rsidR="005306BD" w:rsidRPr="00833D92" w:rsidRDefault="00E143D5" w:rsidP="002E74C8">
      <w:pPr>
        <w:spacing w:after="0" w:line="240" w:lineRule="auto"/>
        <w:jc w:val="both"/>
        <w:rPr>
          <w:rFonts w:ascii="Arial" w:hAnsi="Arial" w:cs="Arial"/>
        </w:rPr>
      </w:pPr>
      <w:r w:rsidRPr="00833D92">
        <w:rPr>
          <w:rFonts w:ascii="Arial" w:hAnsi="Arial" w:cs="Arial"/>
        </w:rPr>
        <w:t>Ponudnik se zavezuje, da bo takšne prilagoditve izvajal izključno v obsegu, potrebnem za uspešno izvedbo registracije oziroma zagotavljanje skladnosti z zahtevami registra.</w:t>
      </w:r>
    </w:p>
    <w:p w14:paraId="2423C3DA" w14:textId="77777777" w:rsidR="002E74C8" w:rsidRPr="00833D92" w:rsidRDefault="002E74C8" w:rsidP="002E74C8">
      <w:pPr>
        <w:spacing w:after="0" w:line="240" w:lineRule="auto"/>
        <w:jc w:val="both"/>
        <w:rPr>
          <w:rFonts w:ascii="Arial" w:hAnsi="Arial" w:cs="Arial"/>
        </w:rPr>
      </w:pPr>
    </w:p>
    <w:p w14:paraId="3E3F70CB" w14:textId="3B02BFF3" w:rsidR="005306BD" w:rsidRPr="00833D92" w:rsidRDefault="005306BD" w:rsidP="00833D92">
      <w:pPr>
        <w:pStyle w:val="Naslov2"/>
      </w:pPr>
      <w:r w:rsidRPr="00833D92">
        <w:t>člen</w:t>
      </w:r>
    </w:p>
    <w:p w14:paraId="5EE1AA49" w14:textId="038178A5" w:rsidR="00D8283B" w:rsidRPr="00833D92" w:rsidRDefault="00D8283B" w:rsidP="002E74C8">
      <w:pPr>
        <w:spacing w:after="0" w:line="240" w:lineRule="auto"/>
        <w:jc w:val="both"/>
        <w:rPr>
          <w:rFonts w:ascii="Arial" w:hAnsi="Arial" w:cs="Arial"/>
        </w:rPr>
      </w:pPr>
      <w:r w:rsidRPr="00833D92">
        <w:rPr>
          <w:rFonts w:ascii="Arial" w:hAnsi="Arial" w:cs="Arial"/>
        </w:rPr>
        <w:t>Ponudnik storitve ni odgovoren za vsebino, ki jo na spletno stran oziroma domeno naloži ali omogoči objavo naročnik storitve. Naročnik storitve samostojno in v celoti odgovarja za zakonitost, točnost, popolnost in ažurnost vsebine, objavljene na domeni, registrirani preko ponudnika storitve.</w:t>
      </w:r>
    </w:p>
    <w:p w14:paraId="7FE4FC80" w14:textId="5BDDECBB" w:rsidR="002E74C8" w:rsidRPr="00833D92" w:rsidRDefault="00D8283B" w:rsidP="002E74C8">
      <w:pPr>
        <w:spacing w:after="0" w:line="240" w:lineRule="auto"/>
        <w:jc w:val="both"/>
        <w:rPr>
          <w:rFonts w:ascii="Arial" w:hAnsi="Arial" w:cs="Arial"/>
        </w:rPr>
      </w:pPr>
      <w:r w:rsidRPr="00833D92">
        <w:rPr>
          <w:rFonts w:ascii="Arial" w:hAnsi="Arial" w:cs="Arial"/>
        </w:rPr>
        <w:t xml:space="preserve">Naročnik storitve se zavezuje, da z objavljeno vsebino ne bo kršil veljavne zakonodaje, pravic tretjih oseb ali javnega reda in miru. V primeru, da </w:t>
      </w:r>
      <w:r w:rsidR="00EE261A" w:rsidRPr="00833D92">
        <w:rPr>
          <w:rFonts w:ascii="Arial" w:hAnsi="Arial" w:cs="Arial"/>
        </w:rPr>
        <w:t>p</w:t>
      </w:r>
      <w:r w:rsidRPr="00833D92">
        <w:rPr>
          <w:rFonts w:ascii="Arial" w:hAnsi="Arial" w:cs="Arial"/>
        </w:rPr>
        <w:t>onudnik storitve prejme obvestilo ali zahtevo pristojnega organa ali upravičene tretje osebe v zvezi s sporno vsebino, si pridržuje pravico do začasne omejitve dostopa do te vsebine ali onemogočenja delovanja domene, brez predhodnega obvestila stranki</w:t>
      </w:r>
      <w:r w:rsidR="00DC096C" w:rsidRPr="00833D92">
        <w:rPr>
          <w:rFonts w:ascii="Arial" w:hAnsi="Arial" w:cs="Arial"/>
        </w:rPr>
        <w:t xml:space="preserve"> v primeru, da je onemogočenje take vsebine nujno, da se prepreči škoda ponudniku storitve</w:t>
      </w:r>
      <w:r w:rsidRPr="00833D92">
        <w:rPr>
          <w:rFonts w:ascii="Arial" w:hAnsi="Arial" w:cs="Arial"/>
        </w:rPr>
        <w:t>.</w:t>
      </w:r>
      <w:r w:rsidR="00DC096C" w:rsidRPr="00833D92">
        <w:rPr>
          <w:rFonts w:ascii="Arial" w:hAnsi="Arial" w:cs="Arial"/>
        </w:rPr>
        <w:t xml:space="preserve"> V ostalih primerih bo ponudnik storitve stranko predhodno o sporni vsebini obvestil. </w:t>
      </w:r>
      <w:r w:rsidRPr="00833D92">
        <w:rPr>
          <w:rFonts w:ascii="Arial" w:hAnsi="Arial" w:cs="Arial"/>
        </w:rPr>
        <w:t>Pri tem ponudnik</w:t>
      </w:r>
      <w:r w:rsidR="00775F5A" w:rsidRPr="00833D92">
        <w:rPr>
          <w:rFonts w:ascii="Arial" w:hAnsi="Arial" w:cs="Arial"/>
        </w:rPr>
        <w:t xml:space="preserve"> storitve</w:t>
      </w:r>
      <w:r w:rsidRPr="00833D92">
        <w:rPr>
          <w:rFonts w:ascii="Arial" w:hAnsi="Arial" w:cs="Arial"/>
        </w:rPr>
        <w:t xml:space="preserve"> ni odgovoren za morebitno škodo, ki naročniku storitve nastane. </w:t>
      </w:r>
    </w:p>
    <w:p w14:paraId="6DB69990" w14:textId="7628EE65" w:rsidR="00A23AE6" w:rsidRPr="00833D92" w:rsidRDefault="00A23AE6" w:rsidP="00833D92">
      <w:pPr>
        <w:pStyle w:val="Naslov2"/>
      </w:pPr>
      <w:r w:rsidRPr="00833D92">
        <w:t>člen</w:t>
      </w:r>
    </w:p>
    <w:p w14:paraId="35FE729E" w14:textId="72789791" w:rsidR="00E52C17" w:rsidRPr="00833D92" w:rsidRDefault="00E52C17" w:rsidP="002E74C8">
      <w:pPr>
        <w:spacing w:after="0" w:line="240" w:lineRule="auto"/>
        <w:jc w:val="both"/>
        <w:rPr>
          <w:rFonts w:ascii="Arial" w:hAnsi="Arial" w:cs="Arial"/>
        </w:rPr>
      </w:pPr>
      <w:r w:rsidRPr="00833D92">
        <w:rPr>
          <w:rFonts w:ascii="Arial" w:hAnsi="Arial" w:cs="Arial"/>
        </w:rPr>
        <w:t xml:space="preserve">Veljavnost domene se podaljša vsako leto in sicer s plačilom poslanega predračuna naročniku domene. </w:t>
      </w:r>
    </w:p>
    <w:p w14:paraId="29269C2B" w14:textId="77777777" w:rsidR="007F05AB" w:rsidRPr="00833D92" w:rsidRDefault="007F05AB" w:rsidP="002E74C8">
      <w:pPr>
        <w:spacing w:after="0" w:line="240" w:lineRule="auto"/>
        <w:jc w:val="both"/>
        <w:rPr>
          <w:rFonts w:ascii="Arial" w:hAnsi="Arial" w:cs="Arial"/>
        </w:rPr>
      </w:pPr>
    </w:p>
    <w:p w14:paraId="3628B80B" w14:textId="728A4292" w:rsidR="002E74C8" w:rsidRPr="00833D92" w:rsidRDefault="00E52C17" w:rsidP="002E74C8">
      <w:pPr>
        <w:spacing w:after="0" w:line="240" w:lineRule="auto"/>
        <w:jc w:val="both"/>
        <w:rPr>
          <w:rFonts w:ascii="Arial" w:hAnsi="Arial" w:cs="Arial"/>
        </w:rPr>
      </w:pPr>
      <w:r w:rsidRPr="00833D92">
        <w:rPr>
          <w:rFonts w:ascii="Arial" w:hAnsi="Arial" w:cs="Arial"/>
        </w:rPr>
        <w:t xml:space="preserve">Naročnik je sam odgovoren za pravočasno podaljšanje domene. Ponudnik </w:t>
      </w:r>
      <w:r w:rsidR="00EA46B0" w:rsidRPr="00833D92">
        <w:rPr>
          <w:rFonts w:ascii="Arial" w:hAnsi="Arial" w:cs="Arial"/>
        </w:rPr>
        <w:t xml:space="preserve">bo naročnika pred iztekom domene o njenem izteku </w:t>
      </w:r>
      <w:r w:rsidR="000653EA" w:rsidRPr="00833D92">
        <w:rPr>
          <w:rFonts w:ascii="Arial" w:hAnsi="Arial" w:cs="Arial"/>
        </w:rPr>
        <w:t xml:space="preserve">z elektronskim sporočilom </w:t>
      </w:r>
      <w:r w:rsidR="00EA46B0" w:rsidRPr="00833D92">
        <w:rPr>
          <w:rFonts w:ascii="Arial" w:hAnsi="Arial" w:cs="Arial"/>
        </w:rPr>
        <w:t>predhodno obvestil</w:t>
      </w:r>
      <w:r w:rsidR="006B327E" w:rsidRPr="00833D92">
        <w:rPr>
          <w:rFonts w:ascii="Arial" w:hAnsi="Arial" w:cs="Arial"/>
        </w:rPr>
        <w:t>.</w:t>
      </w:r>
      <w:r w:rsidR="00942E9B" w:rsidRPr="00833D92">
        <w:rPr>
          <w:rFonts w:ascii="Arial" w:hAnsi="Arial" w:cs="Arial"/>
        </w:rPr>
        <w:t xml:space="preserve"> </w:t>
      </w:r>
    </w:p>
    <w:p w14:paraId="0C5B78E1" w14:textId="59C5390A" w:rsidR="009F617D" w:rsidRPr="00833D92" w:rsidRDefault="009F617D" w:rsidP="001A4DE7">
      <w:pPr>
        <w:pStyle w:val="Naslov1"/>
      </w:pPr>
      <w:bookmarkStart w:id="9" w:name="_Toc206593802"/>
      <w:r w:rsidRPr="001A4DE7">
        <w:t>VARSTVO</w:t>
      </w:r>
      <w:r w:rsidRPr="00833D92">
        <w:t xml:space="preserve"> OSEBNIH PODATKOV</w:t>
      </w:r>
      <w:bookmarkEnd w:id="9"/>
    </w:p>
    <w:p w14:paraId="2F462073" w14:textId="7427DB7B" w:rsidR="009F617D" w:rsidRPr="00833D92" w:rsidRDefault="00335A1D" w:rsidP="0029423C">
      <w:pPr>
        <w:jc w:val="both"/>
        <w:rPr>
          <w:rFonts w:ascii="Arial" w:hAnsi="Arial" w:cs="Arial"/>
        </w:rPr>
      </w:pPr>
      <w:r w:rsidRPr="00833D92">
        <w:rPr>
          <w:rFonts w:ascii="Arial" w:hAnsi="Arial" w:cs="Arial"/>
        </w:rPr>
        <w:t xml:space="preserve">Ob registraciji domene </w:t>
      </w:r>
      <w:r w:rsidR="0029423C" w:rsidRPr="00833D92">
        <w:rPr>
          <w:rFonts w:ascii="Arial" w:hAnsi="Arial" w:cs="Arial"/>
        </w:rPr>
        <w:t>oziroma</w:t>
      </w:r>
      <w:r w:rsidRPr="00833D92">
        <w:rPr>
          <w:rFonts w:ascii="Arial" w:hAnsi="Arial" w:cs="Arial"/>
        </w:rPr>
        <w:t xml:space="preserve"> </w:t>
      </w:r>
      <w:r w:rsidR="001C2BF9" w:rsidRPr="00833D92">
        <w:rPr>
          <w:rFonts w:ascii="Arial" w:hAnsi="Arial" w:cs="Arial"/>
        </w:rPr>
        <w:t xml:space="preserve">zagotavljanju </w:t>
      </w:r>
      <w:r w:rsidR="00D40975" w:rsidRPr="00833D92">
        <w:rPr>
          <w:rFonts w:ascii="Arial" w:hAnsi="Arial" w:cs="Arial"/>
        </w:rPr>
        <w:t>sistema</w:t>
      </w:r>
      <w:r w:rsidR="00360389" w:rsidRPr="00833D92">
        <w:rPr>
          <w:rFonts w:ascii="Arial" w:hAnsi="Arial" w:cs="Arial"/>
        </w:rPr>
        <w:t xml:space="preserve"> </w:t>
      </w:r>
      <w:r w:rsidRPr="00833D92">
        <w:rPr>
          <w:rFonts w:ascii="Arial" w:hAnsi="Arial" w:cs="Arial"/>
        </w:rPr>
        <w:t xml:space="preserve">DNS bo upravljavec </w:t>
      </w:r>
      <w:r w:rsidR="009B7785" w:rsidRPr="00833D92">
        <w:rPr>
          <w:rFonts w:ascii="Arial" w:hAnsi="Arial" w:cs="Arial"/>
        </w:rPr>
        <w:t>obdeloval osebne podatke</w:t>
      </w:r>
      <w:r w:rsidR="008F5306" w:rsidRPr="00833D92">
        <w:rPr>
          <w:rFonts w:ascii="Arial" w:hAnsi="Arial" w:cs="Arial"/>
        </w:rPr>
        <w:t xml:space="preserve"> naročnika</w:t>
      </w:r>
      <w:r w:rsidR="009B7785" w:rsidRPr="00833D92">
        <w:rPr>
          <w:rFonts w:ascii="Arial" w:hAnsi="Arial" w:cs="Arial"/>
        </w:rPr>
        <w:t xml:space="preserve">. </w:t>
      </w:r>
    </w:p>
    <w:p w14:paraId="73B58CED" w14:textId="2D9555EC" w:rsidR="009B7785" w:rsidRPr="00833D92" w:rsidRDefault="009B7785" w:rsidP="009F617D">
      <w:pPr>
        <w:rPr>
          <w:rFonts w:ascii="Arial" w:hAnsi="Arial" w:cs="Arial"/>
        </w:rPr>
      </w:pPr>
      <w:r w:rsidRPr="00833D92">
        <w:rPr>
          <w:rFonts w:ascii="Arial" w:hAnsi="Arial" w:cs="Arial"/>
        </w:rPr>
        <w:t xml:space="preserve">Upravljavec bo </w:t>
      </w:r>
      <w:r w:rsidR="008F5306" w:rsidRPr="00833D92">
        <w:rPr>
          <w:rFonts w:ascii="Arial" w:hAnsi="Arial" w:cs="Arial"/>
        </w:rPr>
        <w:t xml:space="preserve">z namenom zagotavljanja storitev registracije domene </w:t>
      </w:r>
      <w:r w:rsidR="001C2BF9" w:rsidRPr="00833D92">
        <w:rPr>
          <w:rFonts w:ascii="Arial" w:hAnsi="Arial" w:cs="Arial"/>
        </w:rPr>
        <w:t>oziroma</w:t>
      </w:r>
      <w:r w:rsidR="008F5306" w:rsidRPr="00833D92">
        <w:rPr>
          <w:rFonts w:ascii="Arial" w:hAnsi="Arial" w:cs="Arial"/>
        </w:rPr>
        <w:t xml:space="preserve"> sistema DNS</w:t>
      </w:r>
      <w:r w:rsidR="0029423C" w:rsidRPr="00833D92">
        <w:rPr>
          <w:rFonts w:ascii="Arial" w:hAnsi="Arial" w:cs="Arial"/>
        </w:rPr>
        <w:t xml:space="preserve"> </w:t>
      </w:r>
      <w:r w:rsidR="00824123" w:rsidRPr="00833D92">
        <w:rPr>
          <w:rFonts w:ascii="Arial" w:hAnsi="Arial" w:cs="Arial"/>
        </w:rPr>
        <w:t xml:space="preserve">obdeloval naslednje vrste osebnih podatkov. </w:t>
      </w:r>
    </w:p>
    <w:p w14:paraId="6CEC8740" w14:textId="5648F24D" w:rsidR="00D60137" w:rsidRPr="00D60137" w:rsidRDefault="00D60137" w:rsidP="00D60137">
      <w:pPr>
        <w:pStyle w:val="Odstavekseznama1"/>
        <w:numPr>
          <w:ilvl w:val="0"/>
          <w:numId w:val="39"/>
        </w:numPr>
        <w:spacing w:after="200"/>
        <w:contextualSpacing/>
        <w:rPr>
          <w:rFonts w:ascii="Arial" w:hAnsi="Arial" w:cs="Arial"/>
          <w:sz w:val="22"/>
          <w:szCs w:val="22"/>
          <w:lang w:eastAsia="en-US"/>
        </w:rPr>
      </w:pPr>
      <w:r w:rsidRPr="00D60137">
        <w:rPr>
          <w:rFonts w:ascii="Arial" w:hAnsi="Arial" w:cs="Arial"/>
          <w:sz w:val="22"/>
          <w:szCs w:val="22"/>
          <w:lang w:eastAsia="en-US"/>
        </w:rPr>
        <w:t>naziv organizacije oz. ime in priimek fizične osebe Naročnika,</w:t>
      </w:r>
    </w:p>
    <w:p w14:paraId="490D890D" w14:textId="5ADE80F5" w:rsidR="00D60137" w:rsidRPr="00D60137" w:rsidRDefault="00D60137" w:rsidP="00D60137">
      <w:pPr>
        <w:pStyle w:val="Odstavekseznama1"/>
        <w:numPr>
          <w:ilvl w:val="0"/>
          <w:numId w:val="39"/>
        </w:numPr>
        <w:spacing w:after="200"/>
        <w:contextualSpacing/>
        <w:rPr>
          <w:rFonts w:ascii="Arial" w:hAnsi="Arial" w:cs="Arial"/>
          <w:sz w:val="22"/>
          <w:szCs w:val="22"/>
          <w:lang w:eastAsia="en-US"/>
        </w:rPr>
      </w:pPr>
      <w:r w:rsidRPr="00D60137">
        <w:rPr>
          <w:rFonts w:ascii="Arial" w:hAnsi="Arial" w:cs="Arial"/>
          <w:sz w:val="22"/>
          <w:szCs w:val="22"/>
          <w:lang w:eastAsia="en-US"/>
        </w:rPr>
        <w:t>sedež organizacije oz. naslov stalnega prebivališča fizične osebe Naročnika,</w:t>
      </w:r>
    </w:p>
    <w:p w14:paraId="274F99A8" w14:textId="163232B7" w:rsidR="00D60137" w:rsidRDefault="00D60137" w:rsidP="00D60137">
      <w:pPr>
        <w:pStyle w:val="Odstavekseznama1"/>
        <w:numPr>
          <w:ilvl w:val="0"/>
          <w:numId w:val="39"/>
        </w:numPr>
        <w:spacing w:after="200"/>
        <w:contextualSpacing/>
        <w:rPr>
          <w:rFonts w:ascii="Arial" w:hAnsi="Arial" w:cs="Arial"/>
          <w:sz w:val="22"/>
          <w:szCs w:val="22"/>
          <w:lang w:eastAsia="en-US"/>
        </w:rPr>
      </w:pPr>
      <w:r w:rsidRPr="00D60137">
        <w:rPr>
          <w:rFonts w:ascii="Arial" w:hAnsi="Arial" w:cs="Arial"/>
          <w:sz w:val="22"/>
          <w:szCs w:val="22"/>
          <w:lang w:eastAsia="en-US"/>
        </w:rPr>
        <w:t>podatke o pravni osebi N</w:t>
      </w:r>
      <w:r w:rsidR="00730EE7">
        <w:rPr>
          <w:rFonts w:ascii="Arial" w:hAnsi="Arial" w:cs="Arial"/>
          <w:sz w:val="22"/>
          <w:szCs w:val="22"/>
          <w:lang w:eastAsia="en-US"/>
        </w:rPr>
        <w:t>aročnika</w:t>
      </w:r>
      <w:r w:rsidRPr="00D60137">
        <w:rPr>
          <w:rFonts w:ascii="Arial" w:hAnsi="Arial" w:cs="Arial"/>
          <w:sz w:val="22"/>
          <w:szCs w:val="22"/>
          <w:lang w:eastAsia="en-US"/>
        </w:rPr>
        <w:t xml:space="preserve"> (matična številka, davčna številka),</w:t>
      </w:r>
    </w:p>
    <w:p w14:paraId="341DED20" w14:textId="13EF4500" w:rsidR="00730EE7" w:rsidRPr="00730EE7" w:rsidRDefault="00730EE7" w:rsidP="00730EE7">
      <w:pPr>
        <w:pStyle w:val="Odstavekseznama1"/>
        <w:numPr>
          <w:ilvl w:val="0"/>
          <w:numId w:val="39"/>
        </w:numPr>
        <w:spacing w:after="200"/>
        <w:contextualSpacing/>
        <w:rPr>
          <w:rFonts w:ascii="Arial" w:hAnsi="Arial" w:cs="Arial"/>
          <w:sz w:val="22"/>
          <w:szCs w:val="22"/>
          <w:lang w:eastAsia="en-US"/>
        </w:rPr>
      </w:pPr>
      <w:r w:rsidRPr="00D60137">
        <w:rPr>
          <w:rFonts w:ascii="Arial" w:hAnsi="Arial" w:cs="Arial"/>
          <w:sz w:val="22"/>
          <w:szCs w:val="22"/>
          <w:lang w:eastAsia="en-US"/>
        </w:rPr>
        <w:t>ime in priimek</w:t>
      </w:r>
      <w:r>
        <w:rPr>
          <w:rFonts w:ascii="Arial" w:hAnsi="Arial" w:cs="Arial"/>
          <w:sz w:val="22"/>
          <w:szCs w:val="22"/>
          <w:lang w:eastAsia="en-US"/>
        </w:rPr>
        <w:t xml:space="preserve"> kontaktne osebe Naročnika,</w:t>
      </w:r>
    </w:p>
    <w:p w14:paraId="33C68505" w14:textId="7C6BE4D5" w:rsidR="00D60137" w:rsidRPr="00D60137" w:rsidRDefault="00D60137" w:rsidP="00D60137">
      <w:pPr>
        <w:pStyle w:val="Odstavekseznama1"/>
        <w:numPr>
          <w:ilvl w:val="0"/>
          <w:numId w:val="39"/>
        </w:numPr>
        <w:spacing w:after="200"/>
        <w:contextualSpacing/>
        <w:rPr>
          <w:rFonts w:ascii="Arial" w:hAnsi="Arial" w:cs="Arial"/>
          <w:sz w:val="22"/>
          <w:szCs w:val="22"/>
          <w:lang w:eastAsia="en-US"/>
        </w:rPr>
      </w:pPr>
      <w:r w:rsidRPr="00D60137">
        <w:rPr>
          <w:rFonts w:ascii="Arial" w:hAnsi="Arial" w:cs="Arial"/>
          <w:sz w:val="22"/>
          <w:szCs w:val="22"/>
          <w:lang w:eastAsia="en-US"/>
        </w:rPr>
        <w:t>e-naslov N</w:t>
      </w:r>
      <w:r w:rsidR="00730EE7">
        <w:rPr>
          <w:rFonts w:ascii="Arial" w:hAnsi="Arial" w:cs="Arial"/>
          <w:sz w:val="22"/>
          <w:szCs w:val="22"/>
          <w:lang w:eastAsia="en-US"/>
        </w:rPr>
        <w:t>aročnika</w:t>
      </w:r>
      <w:r w:rsidRPr="00D60137">
        <w:rPr>
          <w:rFonts w:ascii="Arial" w:hAnsi="Arial" w:cs="Arial"/>
          <w:sz w:val="22"/>
          <w:szCs w:val="22"/>
          <w:lang w:eastAsia="en-US"/>
        </w:rPr>
        <w:t xml:space="preserve"> (uradni e-naslov za komunikacijo</w:t>
      </w:r>
      <w:r w:rsidR="00730EE7">
        <w:rPr>
          <w:rFonts w:ascii="Arial" w:hAnsi="Arial" w:cs="Arial"/>
          <w:sz w:val="22"/>
          <w:szCs w:val="22"/>
          <w:lang w:eastAsia="en-US"/>
        </w:rPr>
        <w:t>),</w:t>
      </w:r>
    </w:p>
    <w:p w14:paraId="61E9D320" w14:textId="21DD4F56" w:rsidR="00D60137" w:rsidRDefault="00D60137" w:rsidP="00D60137">
      <w:pPr>
        <w:pStyle w:val="Odstavekseznama1"/>
        <w:numPr>
          <w:ilvl w:val="0"/>
          <w:numId w:val="39"/>
        </w:numPr>
        <w:spacing w:after="200"/>
        <w:contextualSpacing/>
        <w:rPr>
          <w:rFonts w:ascii="Arial" w:hAnsi="Arial" w:cs="Arial"/>
          <w:sz w:val="22"/>
          <w:szCs w:val="22"/>
          <w:lang w:eastAsia="en-US"/>
        </w:rPr>
      </w:pPr>
      <w:r w:rsidRPr="00D60137">
        <w:rPr>
          <w:rFonts w:ascii="Arial" w:hAnsi="Arial" w:cs="Arial"/>
          <w:sz w:val="22"/>
          <w:szCs w:val="22"/>
          <w:lang w:eastAsia="en-US"/>
        </w:rPr>
        <w:t>telefonska številka N</w:t>
      </w:r>
      <w:r w:rsidR="00730EE7">
        <w:rPr>
          <w:rFonts w:ascii="Arial" w:hAnsi="Arial" w:cs="Arial"/>
          <w:sz w:val="22"/>
          <w:szCs w:val="22"/>
          <w:lang w:eastAsia="en-US"/>
        </w:rPr>
        <w:t>aročnika</w:t>
      </w:r>
      <w:r w:rsidRPr="00D60137">
        <w:rPr>
          <w:rFonts w:ascii="Arial" w:hAnsi="Arial" w:cs="Arial"/>
          <w:sz w:val="22"/>
          <w:szCs w:val="22"/>
          <w:lang w:eastAsia="en-US"/>
        </w:rPr>
        <w:t>,</w:t>
      </w:r>
    </w:p>
    <w:p w14:paraId="76FA091F" w14:textId="12219D0A" w:rsidR="00CC7481" w:rsidRPr="00730EE7" w:rsidRDefault="00730EE7" w:rsidP="00730EE7">
      <w:pPr>
        <w:pStyle w:val="Odstavekseznama1"/>
        <w:numPr>
          <w:ilvl w:val="0"/>
          <w:numId w:val="39"/>
        </w:numPr>
        <w:spacing w:after="200"/>
        <w:contextualSpacing/>
        <w:rPr>
          <w:rFonts w:ascii="Arial" w:hAnsi="Arial" w:cs="Arial"/>
          <w:sz w:val="22"/>
          <w:szCs w:val="22"/>
          <w:lang w:eastAsia="en-US"/>
        </w:rPr>
      </w:pPr>
      <w:r>
        <w:rPr>
          <w:rFonts w:ascii="Arial" w:hAnsi="Arial" w:cs="Arial"/>
          <w:sz w:val="22"/>
          <w:szCs w:val="22"/>
          <w:lang w:eastAsia="en-US"/>
        </w:rPr>
        <w:t>uporabniško ime.</w:t>
      </w:r>
    </w:p>
    <w:p w14:paraId="5276C88A" w14:textId="0B030A3E" w:rsidR="007D5B8A" w:rsidRPr="00833D92" w:rsidRDefault="007D5B8A" w:rsidP="009F617D">
      <w:pPr>
        <w:rPr>
          <w:rFonts w:ascii="Arial" w:hAnsi="Arial" w:cs="Arial"/>
        </w:rPr>
      </w:pPr>
      <w:r w:rsidRPr="00833D92">
        <w:rPr>
          <w:rFonts w:ascii="Arial" w:hAnsi="Arial" w:cs="Arial"/>
        </w:rPr>
        <w:t>Upravljavec bo vse osebne podatke</w:t>
      </w:r>
      <w:r w:rsidR="00C42411" w:rsidRPr="00833D92">
        <w:rPr>
          <w:rFonts w:ascii="Arial" w:hAnsi="Arial" w:cs="Arial"/>
        </w:rPr>
        <w:t xml:space="preserve"> naročnikov obdeloval v skladu z Veljavnim zakonom o varstvu osebnih podatkov, splošno uredbo o varstvu podatkov in </w:t>
      </w:r>
      <w:r w:rsidR="007A345F" w:rsidRPr="00833D92">
        <w:rPr>
          <w:rFonts w:ascii="Arial" w:hAnsi="Arial" w:cs="Arial"/>
        </w:rPr>
        <w:t xml:space="preserve">internimi akti na področju varstva osebnih podatkov. Vse informacije v zvezi z </w:t>
      </w:r>
      <w:r w:rsidR="00094A59" w:rsidRPr="00833D92">
        <w:rPr>
          <w:rFonts w:ascii="Arial" w:hAnsi="Arial" w:cs="Arial"/>
        </w:rPr>
        <w:t>obdelavo osebnih podatkov pri upravljavc</w:t>
      </w:r>
      <w:r w:rsidR="00C359E7" w:rsidRPr="00833D92">
        <w:rPr>
          <w:rFonts w:ascii="Arial" w:hAnsi="Arial" w:cs="Arial"/>
        </w:rPr>
        <w:t xml:space="preserve">u v skladu z GDPR so dostopne v </w:t>
      </w:r>
      <w:r w:rsidR="007A345F" w:rsidRPr="00833D92">
        <w:rPr>
          <w:rFonts w:ascii="Arial" w:hAnsi="Arial" w:cs="Arial"/>
        </w:rPr>
        <w:t>veljavn</w:t>
      </w:r>
      <w:r w:rsidR="00CC7481" w:rsidRPr="00833D92">
        <w:rPr>
          <w:rFonts w:ascii="Arial" w:hAnsi="Arial" w:cs="Arial"/>
        </w:rPr>
        <w:t>i</w:t>
      </w:r>
      <w:r w:rsidR="007A345F" w:rsidRPr="00833D92">
        <w:rPr>
          <w:rFonts w:ascii="Arial" w:hAnsi="Arial" w:cs="Arial"/>
        </w:rPr>
        <w:t xml:space="preserve"> politik</w:t>
      </w:r>
      <w:r w:rsidR="00CC7481" w:rsidRPr="00833D92">
        <w:rPr>
          <w:rFonts w:ascii="Arial" w:hAnsi="Arial" w:cs="Arial"/>
        </w:rPr>
        <w:t>i</w:t>
      </w:r>
      <w:r w:rsidR="007A345F" w:rsidRPr="00833D92">
        <w:rPr>
          <w:rFonts w:ascii="Arial" w:hAnsi="Arial" w:cs="Arial"/>
        </w:rPr>
        <w:t xml:space="preserve"> zasebnosti</w:t>
      </w:r>
      <w:r w:rsidR="00CC7481" w:rsidRPr="00833D92">
        <w:rPr>
          <w:rFonts w:ascii="Arial" w:hAnsi="Arial" w:cs="Arial"/>
        </w:rPr>
        <w:t xml:space="preserve"> dostopni tukaj. </w:t>
      </w:r>
      <w:r w:rsidR="007A345F" w:rsidRPr="00833D92">
        <w:rPr>
          <w:rFonts w:ascii="Arial" w:hAnsi="Arial" w:cs="Arial"/>
        </w:rPr>
        <w:t xml:space="preserve"> </w:t>
      </w:r>
    </w:p>
    <w:p w14:paraId="06B228D0" w14:textId="25DF8E1B" w:rsidR="00CA114E" w:rsidRPr="00833D92" w:rsidRDefault="00CA114E" w:rsidP="001A4DE7">
      <w:pPr>
        <w:pStyle w:val="Naslov1"/>
      </w:pPr>
      <w:bookmarkStart w:id="10" w:name="_Toc206593803"/>
      <w:r w:rsidRPr="00833D92">
        <w:lastRenderedPageBreak/>
        <w:t>PRAVIC</w:t>
      </w:r>
      <w:r w:rsidR="00A25153" w:rsidRPr="00833D92">
        <w:t xml:space="preserve">E </w:t>
      </w:r>
      <w:r w:rsidR="00A25153" w:rsidRPr="001A4DE7">
        <w:t>POTROŠNIKOV</w:t>
      </w:r>
      <w:bookmarkEnd w:id="10"/>
    </w:p>
    <w:p w14:paraId="5CB2F88F" w14:textId="58C21276" w:rsidR="00CA114E" w:rsidRPr="00833D92" w:rsidRDefault="00914B40" w:rsidP="00833D92">
      <w:pPr>
        <w:pStyle w:val="Naslov2"/>
      </w:pPr>
      <w:r w:rsidRPr="00833D92">
        <w:t>č</w:t>
      </w:r>
      <w:r w:rsidR="00CA114E" w:rsidRPr="00833D92">
        <w:t xml:space="preserve">len </w:t>
      </w:r>
    </w:p>
    <w:p w14:paraId="07006364" w14:textId="2E923358" w:rsidR="002E74C8" w:rsidRPr="00833D92" w:rsidRDefault="008A6154" w:rsidP="002E74C8">
      <w:pPr>
        <w:spacing w:after="0" w:line="240" w:lineRule="auto"/>
        <w:jc w:val="both"/>
        <w:rPr>
          <w:rFonts w:ascii="Arial" w:hAnsi="Arial" w:cs="Arial"/>
        </w:rPr>
      </w:pPr>
      <w:r w:rsidRPr="00833D92">
        <w:rPr>
          <w:rFonts w:ascii="Arial" w:hAnsi="Arial" w:cs="Arial"/>
        </w:rPr>
        <w:t xml:space="preserve">Določbe </w:t>
      </w:r>
      <w:r w:rsidR="000005E1" w:rsidRPr="00833D92">
        <w:rPr>
          <w:rFonts w:ascii="Arial" w:hAnsi="Arial" w:cs="Arial"/>
        </w:rPr>
        <w:t xml:space="preserve">dela splošnih pogojev </w:t>
      </w:r>
      <w:r w:rsidR="002E74C8" w:rsidRPr="00833D92">
        <w:rPr>
          <w:rFonts w:ascii="Arial" w:hAnsi="Arial" w:cs="Arial"/>
        </w:rPr>
        <w:t>X.</w:t>
      </w:r>
      <w:r w:rsidR="0024753D" w:rsidRPr="00833D92">
        <w:rPr>
          <w:rFonts w:ascii="Arial" w:hAnsi="Arial" w:cs="Arial"/>
        </w:rPr>
        <w:t xml:space="preserve"> </w:t>
      </w:r>
      <w:r w:rsidR="0058658D" w:rsidRPr="00833D92">
        <w:rPr>
          <w:rFonts w:ascii="Arial" w:hAnsi="Arial" w:cs="Arial"/>
        </w:rPr>
        <w:t>PRAVICE POTROŠNIKOV veljajo le v primerih</w:t>
      </w:r>
      <w:r w:rsidR="00B2777F" w:rsidRPr="00833D92">
        <w:rPr>
          <w:rFonts w:ascii="Arial" w:hAnsi="Arial" w:cs="Arial"/>
        </w:rPr>
        <w:t xml:space="preserve">, ko je </w:t>
      </w:r>
      <w:r w:rsidR="005D368E" w:rsidRPr="00833D92">
        <w:rPr>
          <w:rFonts w:ascii="Arial" w:hAnsi="Arial" w:cs="Arial"/>
        </w:rPr>
        <w:t xml:space="preserve">naročnik storitve </w:t>
      </w:r>
      <w:r w:rsidR="00B2777F" w:rsidRPr="00833D92">
        <w:rPr>
          <w:rFonts w:ascii="Arial" w:hAnsi="Arial" w:cs="Arial"/>
        </w:rPr>
        <w:t>potrošnik.</w:t>
      </w:r>
    </w:p>
    <w:p w14:paraId="58F1344F" w14:textId="2285458B" w:rsidR="00A25153" w:rsidRPr="00833D92" w:rsidRDefault="008A6154" w:rsidP="00833D92">
      <w:pPr>
        <w:pStyle w:val="Naslov2"/>
      </w:pPr>
      <w:r w:rsidRPr="00833D92">
        <w:t>člen</w:t>
      </w:r>
    </w:p>
    <w:p w14:paraId="1BD20C0F" w14:textId="221EBB11" w:rsidR="00E642BC" w:rsidRPr="00833D92" w:rsidRDefault="003F46C9" w:rsidP="002E74C8">
      <w:pPr>
        <w:spacing w:after="0" w:line="240" w:lineRule="auto"/>
        <w:jc w:val="both"/>
        <w:rPr>
          <w:rFonts w:ascii="Arial" w:hAnsi="Arial" w:cs="Arial"/>
        </w:rPr>
      </w:pPr>
      <w:r w:rsidRPr="00833D92">
        <w:rPr>
          <w:rFonts w:ascii="Arial" w:hAnsi="Arial" w:cs="Arial"/>
        </w:rPr>
        <w:t>Ponudnik storitve</w:t>
      </w:r>
      <w:r w:rsidR="00E642BC" w:rsidRPr="00833D92">
        <w:rPr>
          <w:rFonts w:ascii="Arial" w:hAnsi="Arial" w:cs="Arial"/>
        </w:rPr>
        <w:t xml:space="preserve"> </w:t>
      </w:r>
      <w:r w:rsidR="00AD722E" w:rsidRPr="00833D92">
        <w:rPr>
          <w:rFonts w:ascii="Arial" w:hAnsi="Arial" w:cs="Arial"/>
        </w:rPr>
        <w:t>zagotovi</w:t>
      </w:r>
      <w:r w:rsidR="00E642BC" w:rsidRPr="00833D92">
        <w:rPr>
          <w:rFonts w:ascii="Arial" w:hAnsi="Arial" w:cs="Arial"/>
        </w:rPr>
        <w:t xml:space="preserve"> potrošniku </w:t>
      </w:r>
      <w:r w:rsidR="00AD722E" w:rsidRPr="00833D92">
        <w:rPr>
          <w:rFonts w:ascii="Arial" w:hAnsi="Arial" w:cs="Arial"/>
        </w:rPr>
        <w:t>storitve registracije domene</w:t>
      </w:r>
      <w:r w:rsidR="00E642BC" w:rsidRPr="00833D92">
        <w:rPr>
          <w:rFonts w:ascii="Arial" w:hAnsi="Arial" w:cs="Arial"/>
        </w:rPr>
        <w:t xml:space="preserve">, ki izpolnjuje zahteve za skladnost </w:t>
      </w:r>
      <w:r w:rsidR="00F6194B" w:rsidRPr="00833D92">
        <w:rPr>
          <w:rFonts w:ascii="Arial" w:hAnsi="Arial" w:cs="Arial"/>
        </w:rPr>
        <w:t xml:space="preserve">storitve </w:t>
      </w:r>
      <w:r w:rsidR="00E642BC" w:rsidRPr="00833D92">
        <w:rPr>
          <w:rFonts w:ascii="Arial" w:hAnsi="Arial" w:cs="Arial"/>
        </w:rPr>
        <w:t>ter odgovarja za neskladnosti, ki jih je imel</w:t>
      </w:r>
      <w:r w:rsidR="00F6194B" w:rsidRPr="00833D92">
        <w:rPr>
          <w:rFonts w:ascii="Arial" w:hAnsi="Arial" w:cs="Arial"/>
        </w:rPr>
        <w:t>a</w:t>
      </w:r>
      <w:r w:rsidR="00E642BC" w:rsidRPr="00833D92">
        <w:rPr>
          <w:rFonts w:ascii="Arial" w:hAnsi="Arial" w:cs="Arial"/>
        </w:rPr>
        <w:t xml:space="preserve"> </w:t>
      </w:r>
      <w:r w:rsidR="00F6194B" w:rsidRPr="00833D92">
        <w:rPr>
          <w:rFonts w:ascii="Arial" w:hAnsi="Arial" w:cs="Arial"/>
        </w:rPr>
        <w:t xml:space="preserve">storitev </w:t>
      </w:r>
      <w:r w:rsidR="00E642BC" w:rsidRPr="00833D92">
        <w:rPr>
          <w:rFonts w:ascii="Arial" w:hAnsi="Arial" w:cs="Arial"/>
        </w:rPr>
        <w:t>v času dobave</w:t>
      </w:r>
      <w:r w:rsidR="00F6194B" w:rsidRPr="00833D92">
        <w:rPr>
          <w:rFonts w:ascii="Arial" w:hAnsi="Arial" w:cs="Arial"/>
        </w:rPr>
        <w:t xml:space="preserve"> oziroma oprave</w:t>
      </w:r>
      <w:r w:rsidR="00E642BC" w:rsidRPr="00833D92">
        <w:rPr>
          <w:rFonts w:ascii="Arial" w:hAnsi="Arial" w:cs="Arial"/>
        </w:rPr>
        <w:t xml:space="preserve">. </w:t>
      </w:r>
      <w:r w:rsidR="00926B7B" w:rsidRPr="00833D92">
        <w:rPr>
          <w:rFonts w:ascii="Arial" w:hAnsi="Arial" w:cs="Arial"/>
        </w:rPr>
        <w:t>S</w:t>
      </w:r>
      <w:r w:rsidR="00516DF4" w:rsidRPr="00833D92">
        <w:rPr>
          <w:rFonts w:ascii="Arial" w:hAnsi="Arial" w:cs="Arial"/>
        </w:rPr>
        <w:t>toritev</w:t>
      </w:r>
      <w:r w:rsidR="00E642BC" w:rsidRPr="00833D92">
        <w:rPr>
          <w:rFonts w:ascii="Arial" w:hAnsi="Arial" w:cs="Arial"/>
        </w:rPr>
        <w:t xml:space="preserve"> je skladn</w:t>
      </w:r>
      <w:r w:rsidR="00B84CF7" w:rsidRPr="00833D92">
        <w:rPr>
          <w:rFonts w:ascii="Arial" w:hAnsi="Arial" w:cs="Arial"/>
        </w:rPr>
        <w:t>a</w:t>
      </w:r>
      <w:r w:rsidR="00E642BC" w:rsidRPr="00833D92">
        <w:rPr>
          <w:rFonts w:ascii="Arial" w:hAnsi="Arial" w:cs="Arial"/>
        </w:rPr>
        <w:t xml:space="preserve"> s prodajno pogodbo zlasti, kadar ustreza zahtevam skladnosti </w:t>
      </w:r>
      <w:r w:rsidR="007F5A2D" w:rsidRPr="00833D92">
        <w:rPr>
          <w:rFonts w:ascii="Arial" w:hAnsi="Arial" w:cs="Arial"/>
        </w:rPr>
        <w:t>storitev</w:t>
      </w:r>
      <w:r w:rsidR="00E642BC" w:rsidRPr="00833D92">
        <w:rPr>
          <w:rFonts w:ascii="Arial" w:hAnsi="Arial" w:cs="Arial"/>
        </w:rPr>
        <w:t>:</w:t>
      </w:r>
      <w:r w:rsidR="00B978B8" w:rsidRPr="00833D92">
        <w:rPr>
          <w:rFonts w:ascii="Arial" w:hAnsi="Arial" w:cs="Arial"/>
        </w:rPr>
        <w:t xml:space="preserve"> </w:t>
      </w:r>
    </w:p>
    <w:p w14:paraId="64255105" w14:textId="5516198E" w:rsidR="00E642BC" w:rsidRPr="00730EE7" w:rsidRDefault="00E642BC"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ustreza opisu, vrsti, količini in kakovosti ter ima funkcionalnost, združljivost, interoperabilnost in druge lastnosti, kot je zahtevano v prodajni pogodbi;</w:t>
      </w:r>
    </w:p>
    <w:p w14:paraId="7640B3E7" w14:textId="7F04E679" w:rsidR="00E642BC" w:rsidRPr="00730EE7" w:rsidRDefault="00E642BC"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je primern</w:t>
      </w:r>
      <w:r w:rsidR="00925033" w:rsidRPr="00730EE7">
        <w:rPr>
          <w:rFonts w:ascii="Arial" w:hAnsi="Arial" w:cs="Arial"/>
          <w:sz w:val="22"/>
          <w:szCs w:val="22"/>
          <w:lang w:eastAsia="en-US"/>
        </w:rPr>
        <w:t>a</w:t>
      </w:r>
      <w:r w:rsidRPr="00730EE7">
        <w:rPr>
          <w:rFonts w:ascii="Arial" w:hAnsi="Arial" w:cs="Arial"/>
          <w:sz w:val="22"/>
          <w:szCs w:val="22"/>
          <w:lang w:eastAsia="en-US"/>
        </w:rPr>
        <w:t xml:space="preserve"> za poseben namen, za katerega ga potrošnik potrebuje in s katerim je potrošnik seznanil </w:t>
      </w:r>
      <w:r w:rsidR="007F05AB" w:rsidRPr="00730EE7">
        <w:rPr>
          <w:rFonts w:ascii="Arial" w:hAnsi="Arial" w:cs="Arial"/>
          <w:sz w:val="22"/>
          <w:szCs w:val="22"/>
          <w:lang w:eastAsia="en-US"/>
        </w:rPr>
        <w:t>p</w:t>
      </w:r>
      <w:r w:rsidR="00CD3920" w:rsidRPr="00730EE7">
        <w:rPr>
          <w:rFonts w:ascii="Arial" w:hAnsi="Arial" w:cs="Arial"/>
          <w:sz w:val="22"/>
          <w:szCs w:val="22"/>
          <w:lang w:eastAsia="en-US"/>
        </w:rPr>
        <w:t>onudnika storitve</w:t>
      </w:r>
      <w:r w:rsidRPr="00730EE7">
        <w:rPr>
          <w:rFonts w:ascii="Arial" w:hAnsi="Arial" w:cs="Arial"/>
          <w:sz w:val="22"/>
          <w:szCs w:val="22"/>
          <w:lang w:eastAsia="en-US"/>
        </w:rPr>
        <w:t xml:space="preserve"> najpozneje ob sklenitvi prodajne pogodbe, </w:t>
      </w:r>
      <w:r w:rsidR="00CD3920" w:rsidRPr="00730EE7">
        <w:rPr>
          <w:rFonts w:ascii="Arial" w:hAnsi="Arial" w:cs="Arial"/>
          <w:sz w:val="22"/>
          <w:szCs w:val="22"/>
          <w:lang w:eastAsia="en-US"/>
        </w:rPr>
        <w:t>ponudnik storitve</w:t>
      </w:r>
      <w:r w:rsidRPr="00730EE7">
        <w:rPr>
          <w:rFonts w:ascii="Arial" w:hAnsi="Arial" w:cs="Arial"/>
          <w:sz w:val="22"/>
          <w:szCs w:val="22"/>
          <w:lang w:eastAsia="en-US"/>
        </w:rPr>
        <w:t xml:space="preserve"> pa je s tem soglašal;</w:t>
      </w:r>
    </w:p>
    <w:p w14:paraId="2B42A785" w14:textId="227082ED" w:rsidR="00E642BC" w:rsidRPr="00730EE7" w:rsidRDefault="00E642BC"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ustreza namenom, za katere se običajno uporablja </w:t>
      </w:r>
      <w:r w:rsidR="00BA493E" w:rsidRPr="00730EE7">
        <w:rPr>
          <w:rFonts w:ascii="Arial" w:hAnsi="Arial" w:cs="Arial"/>
          <w:sz w:val="22"/>
          <w:szCs w:val="22"/>
          <w:lang w:eastAsia="en-US"/>
        </w:rPr>
        <w:t>storitev</w:t>
      </w:r>
      <w:r w:rsidRPr="00730EE7">
        <w:rPr>
          <w:rFonts w:ascii="Arial" w:hAnsi="Arial" w:cs="Arial"/>
          <w:sz w:val="22"/>
          <w:szCs w:val="22"/>
          <w:lang w:eastAsia="en-US"/>
        </w:rPr>
        <w:t xml:space="preserve"> iste vrste, pri čemer je treba, kadar je to primerno, upoštevati druge predpise, tehnične standarde ali v primeru neobstoja takih tehničnih standardov panožne kodekse ravnanja, ki se uporabljajo za posamezni sektor;</w:t>
      </w:r>
    </w:p>
    <w:p w14:paraId="17013197" w14:textId="58768BE3" w:rsidR="00E642BC" w:rsidRPr="00730EE7" w:rsidRDefault="00E642BC"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biti take kakovosti in ustrezati opisu vzorca ali modela, ki ju je </w:t>
      </w:r>
      <w:r w:rsidR="00CD3920" w:rsidRPr="00730EE7">
        <w:rPr>
          <w:rFonts w:ascii="Arial" w:hAnsi="Arial" w:cs="Arial"/>
          <w:sz w:val="22"/>
          <w:szCs w:val="22"/>
          <w:lang w:eastAsia="en-US"/>
        </w:rPr>
        <w:t>ponudnik storitve</w:t>
      </w:r>
      <w:r w:rsidRPr="00730EE7">
        <w:rPr>
          <w:rFonts w:ascii="Arial" w:hAnsi="Arial" w:cs="Arial"/>
          <w:sz w:val="22"/>
          <w:szCs w:val="22"/>
          <w:lang w:eastAsia="en-US"/>
        </w:rPr>
        <w:t xml:space="preserve"> dal na razpolago potrošniku pred sklenitvijo prodajne pogodbe, kadar je to primerno;</w:t>
      </w:r>
    </w:p>
    <w:p w14:paraId="2182AB74" w14:textId="04E4BFAB" w:rsidR="002E74C8" w:rsidRPr="00730EE7" w:rsidRDefault="00E642BC"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biti take količine ter imeti značilnosti in druge lastnosti, vključno v zvezi s trajnostjo, funkcionalnostjo, združljivostjo in varnostjo, kot je običajno za </w:t>
      </w:r>
      <w:r w:rsidR="008F0858" w:rsidRPr="00730EE7">
        <w:rPr>
          <w:rFonts w:ascii="Arial" w:hAnsi="Arial" w:cs="Arial"/>
          <w:sz w:val="22"/>
          <w:szCs w:val="22"/>
          <w:lang w:eastAsia="en-US"/>
        </w:rPr>
        <w:t>storitev</w:t>
      </w:r>
      <w:r w:rsidRPr="00730EE7">
        <w:rPr>
          <w:rFonts w:ascii="Arial" w:hAnsi="Arial" w:cs="Arial"/>
          <w:sz w:val="22"/>
          <w:szCs w:val="22"/>
          <w:lang w:eastAsia="en-US"/>
        </w:rPr>
        <w:t xml:space="preserve"> iste vrste in ki jih potrošnik lahko razumno pričakuje glede na naravo </w:t>
      </w:r>
      <w:r w:rsidR="008F0858" w:rsidRPr="00730EE7">
        <w:rPr>
          <w:rFonts w:ascii="Arial" w:hAnsi="Arial" w:cs="Arial"/>
          <w:sz w:val="22"/>
          <w:szCs w:val="22"/>
          <w:lang w:eastAsia="en-US"/>
        </w:rPr>
        <w:t>storitev</w:t>
      </w:r>
      <w:r w:rsidRPr="00730EE7">
        <w:rPr>
          <w:rFonts w:ascii="Arial" w:hAnsi="Arial" w:cs="Arial"/>
          <w:sz w:val="22"/>
          <w:szCs w:val="22"/>
          <w:lang w:eastAsia="en-US"/>
        </w:rPr>
        <w:t xml:space="preserve"> in ob upoštevanju kakršne koli javne izjave, podane pri oglaševanju ali označevanju s strani ali v imenu </w:t>
      </w:r>
      <w:r w:rsidR="00CD3920" w:rsidRPr="00730EE7">
        <w:rPr>
          <w:rFonts w:ascii="Arial" w:hAnsi="Arial" w:cs="Arial"/>
          <w:sz w:val="22"/>
          <w:szCs w:val="22"/>
          <w:lang w:eastAsia="en-US"/>
        </w:rPr>
        <w:t>ponudnika storitve</w:t>
      </w:r>
      <w:r w:rsidRPr="00730EE7">
        <w:rPr>
          <w:rFonts w:ascii="Arial" w:hAnsi="Arial" w:cs="Arial"/>
          <w:sz w:val="22"/>
          <w:szCs w:val="22"/>
          <w:lang w:eastAsia="en-US"/>
        </w:rPr>
        <w:t xml:space="preserve"> ali drugih oseb v predhodnih členih pogodbene verige, vključno s proizvajalcem.</w:t>
      </w:r>
    </w:p>
    <w:p w14:paraId="34F3D205" w14:textId="43A2381F" w:rsidR="00E642BC" w:rsidRPr="00833D92" w:rsidRDefault="001F2A63" w:rsidP="002E74C8">
      <w:pPr>
        <w:spacing w:after="0" w:line="240" w:lineRule="auto"/>
        <w:jc w:val="both"/>
        <w:rPr>
          <w:rFonts w:ascii="Arial" w:hAnsi="Arial" w:cs="Arial"/>
        </w:rPr>
      </w:pPr>
      <w:r w:rsidRPr="00833D92">
        <w:rPr>
          <w:rFonts w:ascii="Arial" w:hAnsi="Arial" w:cs="Arial"/>
        </w:rPr>
        <w:t>Ponudnik storitve</w:t>
      </w:r>
      <w:r w:rsidR="00E642BC" w:rsidRPr="00833D92">
        <w:rPr>
          <w:rFonts w:ascii="Arial" w:hAnsi="Arial" w:cs="Arial"/>
        </w:rPr>
        <w:t xml:space="preserve"> ne odgovarja za neskladnost </w:t>
      </w:r>
      <w:r w:rsidRPr="00833D92">
        <w:rPr>
          <w:rFonts w:ascii="Arial" w:hAnsi="Arial" w:cs="Arial"/>
        </w:rPr>
        <w:t>storitve</w:t>
      </w:r>
      <w:r w:rsidR="00E642BC" w:rsidRPr="00833D92">
        <w:rPr>
          <w:rFonts w:ascii="Arial" w:hAnsi="Arial" w:cs="Arial"/>
        </w:rPr>
        <w:t>:</w:t>
      </w:r>
    </w:p>
    <w:p w14:paraId="08CCCB15" w14:textId="2FFBCAEC" w:rsidR="00E642BC" w:rsidRPr="00730EE7" w:rsidRDefault="00E642BC"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ki je posledica neizpolnjevanja objektivnih zahtev za skladnost </w:t>
      </w:r>
      <w:r w:rsidR="002A3A02" w:rsidRPr="00730EE7">
        <w:rPr>
          <w:rFonts w:ascii="Arial" w:hAnsi="Arial" w:cs="Arial"/>
          <w:sz w:val="22"/>
          <w:szCs w:val="22"/>
          <w:lang w:eastAsia="en-US"/>
        </w:rPr>
        <w:t>storitve</w:t>
      </w:r>
      <w:r w:rsidRPr="00730EE7">
        <w:rPr>
          <w:rFonts w:ascii="Arial" w:hAnsi="Arial" w:cs="Arial"/>
          <w:sz w:val="22"/>
          <w:szCs w:val="22"/>
          <w:lang w:eastAsia="en-US"/>
        </w:rPr>
        <w:t>,</w:t>
      </w:r>
    </w:p>
    <w:p w14:paraId="4D7F6F99" w14:textId="03F662CF" w:rsidR="002E74C8" w:rsidRPr="00730EE7" w:rsidRDefault="00E642BC"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je </w:t>
      </w:r>
      <w:r w:rsidR="001F2A63" w:rsidRPr="00730EE7">
        <w:rPr>
          <w:rFonts w:ascii="Arial" w:hAnsi="Arial" w:cs="Arial"/>
          <w:sz w:val="22"/>
          <w:szCs w:val="22"/>
          <w:lang w:eastAsia="en-US"/>
        </w:rPr>
        <w:t>ponudnik storitve</w:t>
      </w:r>
      <w:r w:rsidRPr="00730EE7">
        <w:rPr>
          <w:rFonts w:ascii="Arial" w:hAnsi="Arial" w:cs="Arial"/>
          <w:sz w:val="22"/>
          <w:szCs w:val="22"/>
          <w:lang w:eastAsia="en-US"/>
        </w:rPr>
        <w:t xml:space="preserve"> ob sklenitvi prodajne pogodbe izrecno in ločeno sprejel to odstopanje.</w:t>
      </w:r>
    </w:p>
    <w:p w14:paraId="5DBA2B5F" w14:textId="336340D3" w:rsidR="00E642BC" w:rsidRPr="00833D92" w:rsidRDefault="00E642BC" w:rsidP="002E74C8">
      <w:pPr>
        <w:spacing w:after="0" w:line="240" w:lineRule="auto"/>
        <w:jc w:val="both"/>
        <w:rPr>
          <w:rFonts w:ascii="Arial" w:hAnsi="Arial" w:cs="Arial"/>
        </w:rPr>
      </w:pPr>
      <w:r w:rsidRPr="00833D92">
        <w:rPr>
          <w:rFonts w:ascii="Arial" w:hAnsi="Arial" w:cs="Arial"/>
        </w:rPr>
        <w:t xml:space="preserve">V primeru neskladnosti </w:t>
      </w:r>
      <w:r w:rsidR="009660B6" w:rsidRPr="00833D92">
        <w:rPr>
          <w:rFonts w:ascii="Arial" w:hAnsi="Arial" w:cs="Arial"/>
        </w:rPr>
        <w:t>storitve</w:t>
      </w:r>
      <w:r w:rsidRPr="00833D92">
        <w:rPr>
          <w:rFonts w:ascii="Arial" w:hAnsi="Arial" w:cs="Arial"/>
        </w:rPr>
        <w:t xml:space="preserve"> je </w:t>
      </w:r>
      <w:r w:rsidR="001F2A63" w:rsidRPr="00833D92">
        <w:rPr>
          <w:rFonts w:ascii="Arial" w:hAnsi="Arial" w:cs="Arial"/>
        </w:rPr>
        <w:t>potrošnik</w:t>
      </w:r>
      <w:r w:rsidRPr="00833D92">
        <w:rPr>
          <w:rFonts w:ascii="Arial" w:hAnsi="Arial" w:cs="Arial"/>
        </w:rPr>
        <w:t xml:space="preserve">, ki je o neskladnosti </w:t>
      </w:r>
      <w:r w:rsidR="00CB5079" w:rsidRPr="00833D92">
        <w:rPr>
          <w:rFonts w:ascii="Arial" w:hAnsi="Arial" w:cs="Arial"/>
        </w:rPr>
        <w:t>storitve</w:t>
      </w:r>
      <w:r w:rsidRPr="00833D92">
        <w:rPr>
          <w:rFonts w:ascii="Arial" w:hAnsi="Arial" w:cs="Arial"/>
        </w:rPr>
        <w:t xml:space="preserve"> obvestil </w:t>
      </w:r>
      <w:r w:rsidR="00CD3920" w:rsidRPr="00833D92">
        <w:rPr>
          <w:rFonts w:ascii="Arial" w:hAnsi="Arial" w:cs="Arial"/>
        </w:rPr>
        <w:t>ponudnika storitve</w:t>
      </w:r>
      <w:r w:rsidRPr="00833D92">
        <w:rPr>
          <w:rFonts w:ascii="Arial" w:hAnsi="Arial" w:cs="Arial"/>
        </w:rPr>
        <w:t>, pod spodnjimi pogoji in v sledečem vrstnem redu upravičen da:</w:t>
      </w:r>
    </w:p>
    <w:p w14:paraId="4A1ED1D3" w14:textId="4DBEFFDD" w:rsidR="00E642BC" w:rsidRPr="00730EE7" w:rsidRDefault="00E642BC"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zahteva od </w:t>
      </w:r>
      <w:r w:rsidR="001F2A63" w:rsidRPr="00730EE7">
        <w:rPr>
          <w:rFonts w:ascii="Arial" w:hAnsi="Arial" w:cs="Arial"/>
          <w:sz w:val="22"/>
          <w:szCs w:val="22"/>
          <w:lang w:eastAsia="en-US"/>
        </w:rPr>
        <w:t>ponudnika storitve</w:t>
      </w:r>
      <w:r w:rsidRPr="00730EE7">
        <w:rPr>
          <w:rFonts w:ascii="Arial" w:hAnsi="Arial" w:cs="Arial"/>
          <w:sz w:val="22"/>
          <w:szCs w:val="22"/>
          <w:lang w:eastAsia="en-US"/>
        </w:rPr>
        <w:t xml:space="preserve"> brezplačno vzpostavitev skladnosti </w:t>
      </w:r>
      <w:r w:rsidR="0089220F" w:rsidRPr="00730EE7">
        <w:rPr>
          <w:rFonts w:ascii="Arial" w:hAnsi="Arial" w:cs="Arial"/>
          <w:sz w:val="22"/>
          <w:szCs w:val="22"/>
          <w:lang w:eastAsia="en-US"/>
        </w:rPr>
        <w:t>storitve,</w:t>
      </w:r>
    </w:p>
    <w:p w14:paraId="02D263AA" w14:textId="510510FD" w:rsidR="0089220F" w:rsidRPr="00730EE7" w:rsidRDefault="0089220F"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zahteva </w:t>
      </w:r>
      <w:r w:rsidR="00B146B7" w:rsidRPr="00730EE7">
        <w:rPr>
          <w:rFonts w:ascii="Arial" w:hAnsi="Arial" w:cs="Arial"/>
          <w:sz w:val="22"/>
          <w:szCs w:val="22"/>
          <w:lang w:eastAsia="en-US"/>
        </w:rPr>
        <w:t>sorazmerno znižanje kupnine,</w:t>
      </w:r>
    </w:p>
    <w:p w14:paraId="653C87FF" w14:textId="5DDE26D3" w:rsidR="002E74C8" w:rsidRPr="00730EE7" w:rsidRDefault="00E642BC"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odstopi od prodajne pogodbe in zahteva vračilo plačanega zneska.</w:t>
      </w:r>
    </w:p>
    <w:p w14:paraId="3D30C3D3" w14:textId="2827AD95" w:rsidR="0051236E" w:rsidRPr="00833D92" w:rsidRDefault="0051236E" w:rsidP="00833D92">
      <w:pPr>
        <w:pStyle w:val="Naslov2"/>
      </w:pPr>
      <w:r w:rsidRPr="00833D92">
        <w:t>člen</w:t>
      </w:r>
    </w:p>
    <w:p w14:paraId="4D920A69" w14:textId="11928541" w:rsidR="002E74C8" w:rsidRPr="00833D92" w:rsidRDefault="007738CB" w:rsidP="002E74C8">
      <w:pPr>
        <w:spacing w:after="0" w:line="240" w:lineRule="auto"/>
        <w:jc w:val="both"/>
        <w:rPr>
          <w:rFonts w:ascii="Arial" w:hAnsi="Arial" w:cs="Arial"/>
        </w:rPr>
      </w:pPr>
      <w:r w:rsidRPr="00833D92">
        <w:rPr>
          <w:rFonts w:ascii="Arial" w:hAnsi="Arial" w:cs="Arial"/>
        </w:rPr>
        <w:t>Potrošnik</w:t>
      </w:r>
      <w:r w:rsidR="00E642BC" w:rsidRPr="00833D92">
        <w:rPr>
          <w:rFonts w:ascii="Arial" w:hAnsi="Arial" w:cs="Arial"/>
        </w:rPr>
        <w:t xml:space="preserve"> ima tudi pravico, da od </w:t>
      </w:r>
      <w:r w:rsidRPr="00833D92">
        <w:rPr>
          <w:rFonts w:ascii="Arial" w:hAnsi="Arial" w:cs="Arial"/>
        </w:rPr>
        <w:t>ponudnika storitve</w:t>
      </w:r>
      <w:r w:rsidR="00E642BC" w:rsidRPr="00833D92">
        <w:rPr>
          <w:rFonts w:ascii="Arial" w:hAnsi="Arial" w:cs="Arial"/>
        </w:rPr>
        <w:t xml:space="preserve"> zahteva povrnitev škode, zlasti </w:t>
      </w:r>
      <w:r w:rsidR="004B7F4A" w:rsidRPr="00833D92">
        <w:rPr>
          <w:rFonts w:ascii="Arial" w:hAnsi="Arial" w:cs="Arial"/>
        </w:rPr>
        <w:t xml:space="preserve">če dobavljena digitalna vsebina ali digitalna storitev povzroči škodo na strojni opremi ali drugi digitalni vsebini ali digitalni storitvi v lasti potrošnika in povzročitev škode ni posledica ravnanja ali opustitve potrošnika. Povrnitev škode potrošnik zahteva v skladu s splošnimi pravili o odgovornosti za škodo. </w:t>
      </w:r>
    </w:p>
    <w:p w14:paraId="6D677F4F" w14:textId="643D0E64" w:rsidR="00CA5261" w:rsidRPr="00833D92" w:rsidRDefault="00CA5261" w:rsidP="00833D92">
      <w:pPr>
        <w:pStyle w:val="Naslov2"/>
      </w:pPr>
      <w:r w:rsidRPr="00833D92">
        <w:t>člen</w:t>
      </w:r>
    </w:p>
    <w:p w14:paraId="7DF0CB9C" w14:textId="7601BC9B" w:rsidR="00B566BB" w:rsidRPr="00833D92" w:rsidRDefault="00E642BC" w:rsidP="002E74C8">
      <w:pPr>
        <w:spacing w:after="0" w:line="240" w:lineRule="auto"/>
        <w:jc w:val="both"/>
        <w:rPr>
          <w:rFonts w:ascii="Arial" w:hAnsi="Arial" w:cs="Arial"/>
        </w:rPr>
      </w:pPr>
      <w:r w:rsidRPr="00833D92">
        <w:rPr>
          <w:rFonts w:ascii="Arial" w:hAnsi="Arial" w:cs="Arial"/>
        </w:rPr>
        <w:t xml:space="preserve">Potrošnik lahko od </w:t>
      </w:r>
      <w:r w:rsidR="007738CB" w:rsidRPr="00833D92">
        <w:rPr>
          <w:rFonts w:ascii="Arial" w:hAnsi="Arial" w:cs="Arial"/>
        </w:rPr>
        <w:t>ponudnika storitve</w:t>
      </w:r>
      <w:r w:rsidRPr="00833D92">
        <w:rPr>
          <w:rFonts w:ascii="Arial" w:hAnsi="Arial" w:cs="Arial"/>
        </w:rPr>
        <w:t xml:space="preserve"> zahteva, da v razumnem roku od trenutka, ko </w:t>
      </w:r>
      <w:r w:rsidR="00922A0E" w:rsidRPr="00833D92">
        <w:rPr>
          <w:rFonts w:ascii="Arial" w:hAnsi="Arial" w:cs="Arial"/>
        </w:rPr>
        <w:t xml:space="preserve">ponudnika storitve </w:t>
      </w:r>
      <w:r w:rsidRPr="00833D92">
        <w:rPr>
          <w:rFonts w:ascii="Arial" w:hAnsi="Arial" w:cs="Arial"/>
        </w:rPr>
        <w:t xml:space="preserve">obvesti o neskladnosti, brezplačno vzpostavi skladnost </w:t>
      </w:r>
      <w:r w:rsidR="005341B2" w:rsidRPr="00833D92">
        <w:rPr>
          <w:rFonts w:ascii="Arial" w:hAnsi="Arial" w:cs="Arial"/>
        </w:rPr>
        <w:t>storitve</w:t>
      </w:r>
      <w:r w:rsidR="00B566BB" w:rsidRPr="00833D92">
        <w:rPr>
          <w:rFonts w:ascii="Arial" w:hAnsi="Arial" w:cs="Arial"/>
        </w:rPr>
        <w:t xml:space="preserve">, razen če bi bilo to </w:t>
      </w:r>
      <w:r w:rsidR="00B566BB" w:rsidRPr="00833D92">
        <w:rPr>
          <w:rFonts w:ascii="Arial" w:hAnsi="Arial" w:cs="Arial"/>
        </w:rPr>
        <w:lastRenderedPageBreak/>
        <w:t>nemogoče ali bi podjetju povzročilo nesorazmerne stroške, pri čemer je treba upoštevati vse okoliščine primera, vključno z:</w:t>
      </w:r>
    </w:p>
    <w:p w14:paraId="6974BB5C" w14:textId="77777777" w:rsidR="00A403EB" w:rsidRPr="00730EE7" w:rsidRDefault="00B566BB"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vrednostjo, ki bi jo digitalna vsebina ali digitalna storitev imela, če bi bila skladna, in</w:t>
      </w:r>
    </w:p>
    <w:p w14:paraId="48C019B4" w14:textId="59D0E1C6" w:rsidR="00CA5261" w:rsidRPr="001A4DE7" w:rsidRDefault="00B566BB" w:rsidP="001A4D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pomenom neskladnosti.</w:t>
      </w:r>
    </w:p>
    <w:p w14:paraId="7EBB18BA" w14:textId="522C0AE4" w:rsidR="00E642BC" w:rsidRPr="00833D92" w:rsidRDefault="001915E8" w:rsidP="002E74C8">
      <w:pPr>
        <w:spacing w:after="0" w:line="240" w:lineRule="auto"/>
        <w:jc w:val="both"/>
        <w:rPr>
          <w:rFonts w:ascii="Arial" w:hAnsi="Arial" w:cs="Arial"/>
        </w:rPr>
      </w:pPr>
      <w:r w:rsidRPr="00833D92">
        <w:rPr>
          <w:rFonts w:ascii="Arial" w:hAnsi="Arial" w:cs="Arial"/>
        </w:rPr>
        <w:t>Podjetje vzpostavi skladnost digitalne vsebine ali digitalne storitve v skladu s prejšnjim odstavkom v razumnem roku od trenutka, ko je potrošnik podjetje obvestil o neskladnosti, in sicer brezplačno in brez znatnih nevšečnosti za potrošnika, pri čemer se upoštevata vrsta digitalne vsebine ali digitalne storitve in namen, za katerega je potrošnik to digitalno vsebino ali digitalno storitev potreboval.</w:t>
      </w:r>
    </w:p>
    <w:p w14:paraId="565D7D99" w14:textId="77777777" w:rsidR="007D7817" w:rsidRPr="00833D92" w:rsidRDefault="007D7817" w:rsidP="002E74C8">
      <w:pPr>
        <w:spacing w:after="0" w:line="240" w:lineRule="auto"/>
        <w:jc w:val="both"/>
        <w:rPr>
          <w:rFonts w:ascii="Arial" w:hAnsi="Arial" w:cs="Arial"/>
        </w:rPr>
      </w:pPr>
    </w:p>
    <w:p w14:paraId="6C6C22FA" w14:textId="3D7247DD" w:rsidR="002E74C8" w:rsidRPr="00833D92" w:rsidRDefault="00922A0E" w:rsidP="002E74C8">
      <w:pPr>
        <w:spacing w:after="0" w:line="240" w:lineRule="auto"/>
        <w:jc w:val="both"/>
        <w:rPr>
          <w:rFonts w:ascii="Arial" w:hAnsi="Arial" w:cs="Arial"/>
        </w:rPr>
      </w:pPr>
      <w:r w:rsidRPr="00833D92">
        <w:rPr>
          <w:rFonts w:ascii="Arial" w:hAnsi="Arial" w:cs="Arial"/>
        </w:rPr>
        <w:t>Ponudnik storitve</w:t>
      </w:r>
      <w:r w:rsidR="00E642BC" w:rsidRPr="00833D92">
        <w:rPr>
          <w:rFonts w:ascii="Arial" w:hAnsi="Arial" w:cs="Arial"/>
        </w:rPr>
        <w:t xml:space="preserve"> lahko zavrne potrošnikov jamčevalni zahtevek za vzpostavitev skladnosti </w:t>
      </w:r>
      <w:r w:rsidR="001915E8" w:rsidRPr="00833D92">
        <w:rPr>
          <w:rFonts w:ascii="Arial" w:hAnsi="Arial" w:cs="Arial"/>
        </w:rPr>
        <w:t>storitve</w:t>
      </w:r>
      <w:r w:rsidR="00E642BC" w:rsidRPr="00833D92">
        <w:rPr>
          <w:rFonts w:ascii="Arial" w:hAnsi="Arial" w:cs="Arial"/>
        </w:rPr>
        <w:t xml:space="preserve">, če popravilo </w:t>
      </w:r>
      <w:r w:rsidR="000C5C00" w:rsidRPr="00833D92">
        <w:rPr>
          <w:rFonts w:ascii="Arial" w:hAnsi="Arial" w:cs="Arial"/>
        </w:rPr>
        <w:t>ali</w:t>
      </w:r>
      <w:r w:rsidR="00E642BC" w:rsidRPr="00833D92">
        <w:rPr>
          <w:rFonts w:ascii="Arial" w:hAnsi="Arial" w:cs="Arial"/>
        </w:rPr>
        <w:t xml:space="preserve"> zamenjava nista mogoča ali če bi mu povzročila nesorazmerne stroške.</w:t>
      </w:r>
    </w:p>
    <w:p w14:paraId="29A6A0C7" w14:textId="0C34D041" w:rsidR="00FE6B61" w:rsidRPr="00833D92" w:rsidRDefault="00FE6B61" w:rsidP="00833D92">
      <w:pPr>
        <w:pStyle w:val="Naslov2"/>
      </w:pPr>
      <w:r w:rsidRPr="00833D92">
        <w:t>člen</w:t>
      </w:r>
    </w:p>
    <w:p w14:paraId="08592DC9" w14:textId="0FDDDFD5" w:rsidR="0051236E" w:rsidRPr="00833D92" w:rsidRDefault="008605DB" w:rsidP="002E74C8">
      <w:pPr>
        <w:spacing w:after="0" w:line="240" w:lineRule="auto"/>
        <w:jc w:val="both"/>
        <w:rPr>
          <w:rFonts w:ascii="Arial" w:hAnsi="Arial" w:cs="Arial"/>
        </w:rPr>
      </w:pPr>
      <w:r w:rsidRPr="00833D92">
        <w:rPr>
          <w:rFonts w:ascii="Arial" w:hAnsi="Arial" w:cs="Arial"/>
        </w:rPr>
        <w:t>P</w:t>
      </w:r>
      <w:r w:rsidR="0051236E" w:rsidRPr="00833D92">
        <w:rPr>
          <w:rFonts w:ascii="Arial" w:hAnsi="Arial" w:cs="Arial"/>
        </w:rPr>
        <w:t>otrošnik lahko zahteva sorazmerno znižanje kupnine, kadar je digitalna vsebina ali digitalna storitev dobavljena proti plačilu kupnine, ali odstopi od pogodbe o dobavi digitalne storitve v katerem koli od naslednjih primerov:</w:t>
      </w:r>
    </w:p>
    <w:p w14:paraId="603E226D" w14:textId="0859EB06" w:rsidR="0051236E" w:rsidRPr="00730EE7" w:rsidRDefault="0051236E"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vzpostavitev skladnosti digitalne storitve ni mogoča ali je nesorazmerna;</w:t>
      </w:r>
    </w:p>
    <w:p w14:paraId="4ABBA875" w14:textId="36163B4B" w:rsidR="0051236E" w:rsidRPr="00730EE7" w:rsidRDefault="0051236E"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podjetje ni vzpostavilo skladnosti digitalne storitve;</w:t>
      </w:r>
    </w:p>
    <w:p w14:paraId="1C3A69D2" w14:textId="23EDBF0C" w:rsidR="0051236E" w:rsidRPr="00730EE7" w:rsidRDefault="0051236E"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digitalna storitev ostaja neskladna kljub poskusu podjetja, da bi vzpostavilo skladnost digitalne storitve;</w:t>
      </w:r>
    </w:p>
    <w:p w14:paraId="07FA648D" w14:textId="28463959" w:rsidR="0051236E" w:rsidRPr="00730EE7" w:rsidRDefault="0051236E"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narava neskladnosti digitalne storitve je tako resna, da upravičuje takojšnje sorazmerno znižanje kupnine ali odstop od pogodbe o dobavi digitalne storitve, ali</w:t>
      </w:r>
    </w:p>
    <w:p w14:paraId="2BF01EBC" w14:textId="2912DF67" w:rsidR="0051236E" w:rsidRPr="00730EE7" w:rsidRDefault="0051236E"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podjetje je izjavilo ali je iz okoliščin očitno, da podjetje ne bo vzpostavilo skladnosti digitalne storitve v razumnem roku ali brez znatnih nevšečnosti za potrošnika.</w:t>
      </w:r>
    </w:p>
    <w:p w14:paraId="35D7DDE7" w14:textId="1E4A6BFE" w:rsidR="0051236E" w:rsidRPr="00833D92" w:rsidRDefault="0051236E" w:rsidP="002E74C8">
      <w:pPr>
        <w:spacing w:after="0" w:line="240" w:lineRule="auto"/>
        <w:jc w:val="both"/>
        <w:rPr>
          <w:rFonts w:ascii="Arial" w:hAnsi="Arial" w:cs="Arial"/>
        </w:rPr>
      </w:pPr>
      <w:r w:rsidRPr="00833D92">
        <w:rPr>
          <w:rFonts w:ascii="Arial" w:hAnsi="Arial" w:cs="Arial"/>
        </w:rPr>
        <w:t>Vrednost sorazmernega znižanja kupnine je sorazmerna zmanjšanju vrednosti digitalne storitve, dobavljene potrošniku, v primerjavi z vrednostjo, ki bi jo digitalna vsebina ali digitalna storitev imela, če bi bila skladna.</w:t>
      </w:r>
    </w:p>
    <w:p w14:paraId="5352BA7D" w14:textId="643BC871" w:rsidR="002E74C8" w:rsidRPr="00833D92" w:rsidRDefault="0051236E" w:rsidP="002E74C8">
      <w:pPr>
        <w:spacing w:after="0" w:line="240" w:lineRule="auto"/>
        <w:jc w:val="both"/>
        <w:rPr>
          <w:rFonts w:ascii="Arial" w:hAnsi="Arial" w:cs="Arial"/>
        </w:rPr>
      </w:pPr>
      <w:r w:rsidRPr="00833D92">
        <w:rPr>
          <w:rFonts w:ascii="Arial" w:hAnsi="Arial" w:cs="Arial"/>
        </w:rPr>
        <w:t>Če je v pogodbi o dobavi digitalne storitve določeno, da se digitalna vsebina ali digitalna storitev dobavlja v določenem obdobju proti plačilu kupnine, se kupnina zniža za obdobje, ko skladnost digitalne storitve ni bila zagotovljena.</w:t>
      </w:r>
    </w:p>
    <w:p w14:paraId="02FB2C3A" w14:textId="606E4FB7" w:rsidR="003D6956" w:rsidRPr="00833D92" w:rsidRDefault="003D6956" w:rsidP="00833D92">
      <w:pPr>
        <w:pStyle w:val="Naslov2"/>
      </w:pPr>
      <w:r w:rsidRPr="00833D92">
        <w:t>člen</w:t>
      </w:r>
    </w:p>
    <w:p w14:paraId="0EDA554D" w14:textId="64858B1D" w:rsidR="002E74C8" w:rsidRPr="00833D92" w:rsidRDefault="0051236E" w:rsidP="002E74C8">
      <w:pPr>
        <w:spacing w:after="0" w:line="240" w:lineRule="auto"/>
        <w:jc w:val="both"/>
        <w:rPr>
          <w:rFonts w:ascii="Arial" w:hAnsi="Arial" w:cs="Arial"/>
        </w:rPr>
      </w:pPr>
      <w:r w:rsidRPr="00833D92">
        <w:rPr>
          <w:rFonts w:ascii="Arial" w:hAnsi="Arial" w:cs="Arial"/>
        </w:rPr>
        <w:t>Potrošnik uveljavlja pravico do odstopa od pogodbe o dobavi digitalne storitve z izjavo, s katero obvesti podjetje, da odstopa od te pogodbe.</w:t>
      </w:r>
    </w:p>
    <w:p w14:paraId="10E46A00" w14:textId="36AAF5AD" w:rsidR="002F04C1" w:rsidRPr="00833D92" w:rsidRDefault="000739BE" w:rsidP="00833D92">
      <w:pPr>
        <w:pStyle w:val="Naslov2"/>
      </w:pPr>
      <w:r w:rsidRPr="00833D92">
        <w:t>člen</w:t>
      </w:r>
    </w:p>
    <w:p w14:paraId="6DB6C7BE" w14:textId="77777777" w:rsidR="00A63EFB" w:rsidRPr="00833D92" w:rsidRDefault="000739BE" w:rsidP="002E74C8">
      <w:pPr>
        <w:spacing w:after="0" w:line="240" w:lineRule="auto"/>
        <w:jc w:val="both"/>
        <w:rPr>
          <w:rFonts w:ascii="Arial" w:hAnsi="Arial" w:cs="Arial"/>
          <w:color w:val="000000"/>
          <w:sz w:val="27"/>
          <w:szCs w:val="27"/>
        </w:rPr>
      </w:pPr>
      <w:r w:rsidRPr="00833D92">
        <w:rPr>
          <w:rFonts w:ascii="Arial" w:hAnsi="Arial" w:cs="Arial"/>
        </w:rPr>
        <w:t xml:space="preserve">V </w:t>
      </w:r>
      <w:r w:rsidR="0019741C" w:rsidRPr="00833D92">
        <w:rPr>
          <w:rFonts w:ascii="Arial" w:hAnsi="Arial" w:cs="Arial"/>
        </w:rPr>
        <w:t>primeru</w:t>
      </w:r>
      <w:r w:rsidRPr="00833D92">
        <w:rPr>
          <w:rFonts w:ascii="Arial" w:hAnsi="Arial" w:cs="Arial"/>
        </w:rPr>
        <w:t xml:space="preserve"> nakupa na daljavo ima </w:t>
      </w:r>
      <w:r w:rsidR="00CA114E" w:rsidRPr="00833D92">
        <w:rPr>
          <w:rFonts w:ascii="Arial" w:hAnsi="Arial" w:cs="Arial"/>
        </w:rPr>
        <w:t xml:space="preserve">Potrošnik v skladu z Zakonom o varstvu potrošnikov pravico, da v 14 dneh od </w:t>
      </w:r>
      <w:r w:rsidR="00AC2C88" w:rsidRPr="00833D92">
        <w:rPr>
          <w:rFonts w:ascii="Arial" w:hAnsi="Arial" w:cs="Arial"/>
        </w:rPr>
        <w:t>dneva opravljene storitve</w:t>
      </w:r>
      <w:r w:rsidR="00CA114E" w:rsidRPr="00833D92">
        <w:rPr>
          <w:rFonts w:ascii="Arial" w:hAnsi="Arial" w:cs="Arial"/>
        </w:rPr>
        <w:t xml:space="preserve"> družbi sporoči, da odstopa od pogodbe, ne da bi mu bilo treba navesti razlog za svojo odločitev. Rok se začne šteti </w:t>
      </w:r>
      <w:r w:rsidR="00AC2C88" w:rsidRPr="00833D92">
        <w:rPr>
          <w:rFonts w:ascii="Arial" w:hAnsi="Arial" w:cs="Arial"/>
        </w:rPr>
        <w:t xml:space="preserve">en </w:t>
      </w:r>
      <w:r w:rsidR="00CA114E" w:rsidRPr="00833D92">
        <w:rPr>
          <w:rFonts w:ascii="Arial" w:hAnsi="Arial" w:cs="Arial"/>
        </w:rPr>
        <w:t xml:space="preserve">dan po datumu </w:t>
      </w:r>
      <w:r w:rsidR="00AC2C88" w:rsidRPr="00833D92">
        <w:rPr>
          <w:rFonts w:ascii="Arial" w:hAnsi="Arial" w:cs="Arial"/>
        </w:rPr>
        <w:t xml:space="preserve">nakupa domene </w:t>
      </w:r>
      <w:r w:rsidR="00CA114E" w:rsidRPr="00833D92">
        <w:rPr>
          <w:rFonts w:ascii="Arial" w:hAnsi="Arial" w:cs="Arial"/>
        </w:rPr>
        <w:t>in velja izključno za fizične osebe, ki so opravile nakup preko spleta</w:t>
      </w:r>
      <w:r w:rsidR="001B067F" w:rsidRPr="00833D92">
        <w:rPr>
          <w:rFonts w:ascii="Arial" w:hAnsi="Arial" w:cs="Arial"/>
        </w:rPr>
        <w:t>.</w:t>
      </w:r>
      <w:r w:rsidR="00A63EFB" w:rsidRPr="00833D92">
        <w:rPr>
          <w:rFonts w:ascii="Arial" w:hAnsi="Arial" w:cs="Arial"/>
          <w:color w:val="000000"/>
          <w:sz w:val="27"/>
          <w:szCs w:val="27"/>
        </w:rPr>
        <w:t xml:space="preserve"> </w:t>
      </w:r>
    </w:p>
    <w:p w14:paraId="4CF8CB3C" w14:textId="77777777" w:rsidR="00A80DE7" w:rsidRPr="00833D92" w:rsidRDefault="00A80DE7" w:rsidP="002E74C8">
      <w:pPr>
        <w:spacing w:after="0" w:line="240" w:lineRule="auto"/>
        <w:jc w:val="both"/>
        <w:rPr>
          <w:rFonts w:ascii="Arial" w:hAnsi="Arial" w:cs="Arial"/>
          <w:color w:val="000000"/>
          <w:sz w:val="27"/>
          <w:szCs w:val="27"/>
        </w:rPr>
      </w:pPr>
    </w:p>
    <w:p w14:paraId="7BD4550D" w14:textId="4FF0D06B" w:rsidR="00CA114E" w:rsidRPr="00833D92" w:rsidRDefault="00A63EFB" w:rsidP="002E74C8">
      <w:pPr>
        <w:spacing w:after="0" w:line="240" w:lineRule="auto"/>
        <w:jc w:val="both"/>
        <w:rPr>
          <w:rFonts w:ascii="Arial" w:hAnsi="Arial" w:cs="Arial"/>
        </w:rPr>
      </w:pPr>
      <w:r w:rsidRPr="00833D92">
        <w:rPr>
          <w:rFonts w:ascii="Arial" w:hAnsi="Arial" w:cs="Arial"/>
        </w:rPr>
        <w:t xml:space="preserve">Pravica do odstopa iz prejšnjega odstavka tega člena velja, v primeru, da domena v vmesnem času ni bila aktivirana, pri čemer vnos DNS strežnikov v sistem za registracijo domen pomeni aktivacijo domene. Ponudnik bo </w:t>
      </w:r>
      <w:r w:rsidR="00047CDC" w:rsidRPr="00833D92">
        <w:rPr>
          <w:rFonts w:ascii="Arial" w:hAnsi="Arial" w:cs="Arial"/>
        </w:rPr>
        <w:t xml:space="preserve">po prejemu pravočasne odstopne izjave </w:t>
      </w:r>
      <w:r w:rsidRPr="00833D92">
        <w:rPr>
          <w:rFonts w:ascii="Arial" w:hAnsi="Arial" w:cs="Arial"/>
        </w:rPr>
        <w:t xml:space="preserve">sprožil postopek za izbris domene, v primeru uspešnega izbrisa pa bo </w:t>
      </w:r>
      <w:r w:rsidR="00047CDC" w:rsidRPr="00833D92">
        <w:rPr>
          <w:rFonts w:ascii="Arial" w:hAnsi="Arial" w:cs="Arial"/>
        </w:rPr>
        <w:t xml:space="preserve">naročniku storitve </w:t>
      </w:r>
      <w:r w:rsidRPr="00833D92">
        <w:rPr>
          <w:rFonts w:ascii="Arial" w:hAnsi="Arial" w:cs="Arial"/>
        </w:rPr>
        <w:t>vrnil vplačana sredstva za registracijo domene na osebni račun v roku 30 dni.</w:t>
      </w:r>
    </w:p>
    <w:p w14:paraId="41EFBFFE" w14:textId="77777777" w:rsidR="00A80DE7" w:rsidRPr="00833D92" w:rsidRDefault="00A80DE7" w:rsidP="002E74C8">
      <w:pPr>
        <w:spacing w:after="0" w:line="240" w:lineRule="auto"/>
        <w:jc w:val="both"/>
        <w:rPr>
          <w:rFonts w:ascii="Arial" w:hAnsi="Arial" w:cs="Arial"/>
        </w:rPr>
      </w:pPr>
    </w:p>
    <w:p w14:paraId="1BCFDB58" w14:textId="7196E65F" w:rsidR="00CA114E" w:rsidRPr="00833D92" w:rsidRDefault="00CA114E" w:rsidP="002E74C8">
      <w:pPr>
        <w:spacing w:after="0" w:line="240" w:lineRule="auto"/>
        <w:jc w:val="both"/>
        <w:rPr>
          <w:rFonts w:ascii="Arial" w:hAnsi="Arial" w:cs="Arial"/>
        </w:rPr>
      </w:pPr>
      <w:r w:rsidRPr="00833D92">
        <w:rPr>
          <w:rFonts w:ascii="Arial" w:hAnsi="Arial" w:cs="Arial"/>
        </w:rPr>
        <w:lastRenderedPageBreak/>
        <w:t xml:space="preserve">Odstop od pogodbe potrošnik sporoči na e-naslov </w:t>
      </w:r>
      <w:r w:rsidR="00922A0E" w:rsidRPr="00833D92">
        <w:rPr>
          <w:rFonts w:ascii="Arial" w:hAnsi="Arial" w:cs="Arial"/>
        </w:rPr>
        <w:t>ponudnika storitve</w:t>
      </w:r>
      <w:r w:rsidRPr="00833D92">
        <w:rPr>
          <w:rFonts w:ascii="Arial" w:hAnsi="Arial" w:cs="Arial"/>
        </w:rPr>
        <w:t xml:space="preserve">: </w:t>
      </w:r>
      <w:hyperlink r:id="rId18" w:history="1">
        <w:r w:rsidR="004C6B1A" w:rsidRPr="00833D92">
          <w:rPr>
            <w:rStyle w:val="Hiperpovezava"/>
            <w:rFonts w:ascii="Arial" w:hAnsi="Arial" w:cs="Arial"/>
          </w:rPr>
          <w:t>domene@arctur.si</w:t>
        </w:r>
      </w:hyperlink>
      <w:r w:rsidR="004C6B1A" w:rsidRPr="00833D92">
        <w:rPr>
          <w:rFonts w:ascii="Arial" w:hAnsi="Arial" w:cs="Arial"/>
        </w:rPr>
        <w:t xml:space="preserve">. </w:t>
      </w:r>
      <w:r w:rsidRPr="00833D92">
        <w:rPr>
          <w:rFonts w:ascii="Arial" w:hAnsi="Arial" w:cs="Arial"/>
        </w:rPr>
        <w:t>Voljo za odstop od pogodbe mora potrošnik navesti jasno in nedvoumno.</w:t>
      </w:r>
      <w:r w:rsidR="000D44BC" w:rsidRPr="00833D92">
        <w:rPr>
          <w:rFonts w:ascii="Arial" w:hAnsi="Arial" w:cs="Arial"/>
        </w:rPr>
        <w:t xml:space="preserve"> Obvestilo o odstopu od pogodbe lahko potrošnik predloži </w:t>
      </w:r>
      <w:r w:rsidR="005A2A6D" w:rsidRPr="00833D92">
        <w:rPr>
          <w:rFonts w:ascii="Arial" w:hAnsi="Arial" w:cs="Arial"/>
        </w:rPr>
        <w:t xml:space="preserve">tudi </w:t>
      </w:r>
      <w:r w:rsidR="000D44BC" w:rsidRPr="00833D92">
        <w:rPr>
          <w:rFonts w:ascii="Arial" w:hAnsi="Arial" w:cs="Arial"/>
        </w:rPr>
        <w:t>na obrazcu za odstop od pogodbe.</w:t>
      </w:r>
    </w:p>
    <w:p w14:paraId="4F13BFA8" w14:textId="77777777" w:rsidR="00A80DE7" w:rsidRPr="00833D92" w:rsidRDefault="00A80DE7" w:rsidP="002E74C8">
      <w:pPr>
        <w:spacing w:after="0" w:line="240" w:lineRule="auto"/>
        <w:jc w:val="both"/>
        <w:rPr>
          <w:rFonts w:ascii="Arial" w:hAnsi="Arial" w:cs="Arial"/>
        </w:rPr>
      </w:pPr>
    </w:p>
    <w:p w14:paraId="014BA1C4" w14:textId="127225D0" w:rsidR="00CA114E" w:rsidRPr="00833D92" w:rsidRDefault="00CA114E" w:rsidP="002E74C8">
      <w:pPr>
        <w:spacing w:after="0" w:line="240" w:lineRule="auto"/>
        <w:jc w:val="both"/>
        <w:rPr>
          <w:rFonts w:ascii="Arial" w:hAnsi="Arial" w:cs="Arial"/>
        </w:rPr>
      </w:pPr>
      <w:r w:rsidRPr="00833D92">
        <w:rPr>
          <w:rFonts w:ascii="Arial" w:hAnsi="Arial" w:cs="Arial"/>
        </w:rPr>
        <w:t xml:space="preserve">Potrošnik skupaj z izjavo o odstopu navede svoje osebne podatke (osebno ime in kontaktne podatke, naslov ter številko tekočega računa in pri kateri banki je ta odprt). </w:t>
      </w:r>
      <w:r w:rsidR="004D663F" w:rsidRPr="00833D92">
        <w:rPr>
          <w:rFonts w:ascii="Arial" w:hAnsi="Arial" w:cs="Arial"/>
        </w:rPr>
        <w:t>Ponudnik storitve</w:t>
      </w:r>
      <w:r w:rsidRPr="00833D92">
        <w:rPr>
          <w:rFonts w:ascii="Arial" w:hAnsi="Arial" w:cs="Arial"/>
        </w:rPr>
        <w:t xml:space="preserve"> vrne kupnino in vsa ostala plačila najkasneje v 10 dneh </w:t>
      </w:r>
      <w:r w:rsidR="00EB6BFB" w:rsidRPr="00833D92">
        <w:rPr>
          <w:rFonts w:ascii="Arial" w:hAnsi="Arial" w:cs="Arial"/>
        </w:rPr>
        <w:t>po ustrezni izjavi o odstopu od pogodbe</w:t>
      </w:r>
      <w:r w:rsidRPr="00833D92">
        <w:rPr>
          <w:rFonts w:ascii="Arial" w:hAnsi="Arial" w:cs="Arial"/>
        </w:rPr>
        <w:t xml:space="preserve">. </w:t>
      </w:r>
    </w:p>
    <w:p w14:paraId="288EB42A" w14:textId="7236BF3C" w:rsidR="002E74C8" w:rsidRPr="00833D92" w:rsidRDefault="00CA114E" w:rsidP="002E74C8">
      <w:pPr>
        <w:spacing w:after="0" w:line="240" w:lineRule="auto"/>
        <w:jc w:val="both"/>
        <w:rPr>
          <w:rFonts w:ascii="Arial" w:hAnsi="Arial" w:cs="Arial"/>
        </w:rPr>
      </w:pPr>
      <w:r w:rsidRPr="00833D92">
        <w:rPr>
          <w:rFonts w:ascii="Arial" w:hAnsi="Arial" w:cs="Arial"/>
        </w:rPr>
        <w:t xml:space="preserve">Potrošnik nima pravice do odstopa od </w:t>
      </w:r>
      <w:r w:rsidR="00416C31" w:rsidRPr="00833D92">
        <w:rPr>
          <w:rFonts w:ascii="Arial" w:hAnsi="Arial" w:cs="Arial"/>
        </w:rPr>
        <w:t>pogodbe</w:t>
      </w:r>
      <w:r w:rsidRPr="00833D92">
        <w:rPr>
          <w:rFonts w:ascii="Arial" w:hAnsi="Arial" w:cs="Arial"/>
        </w:rPr>
        <w:t xml:space="preserve"> v primerih, določenih v </w:t>
      </w:r>
      <w:r w:rsidR="006C2452" w:rsidRPr="00833D92">
        <w:rPr>
          <w:rFonts w:ascii="Arial" w:hAnsi="Arial" w:cs="Arial"/>
        </w:rPr>
        <w:t>135</w:t>
      </w:r>
      <w:r w:rsidRPr="00833D92">
        <w:rPr>
          <w:rFonts w:ascii="Arial" w:hAnsi="Arial" w:cs="Arial"/>
        </w:rPr>
        <w:t xml:space="preserve">. členu </w:t>
      </w:r>
      <w:r w:rsidR="00A75CFB" w:rsidRPr="00833D92">
        <w:rPr>
          <w:rFonts w:ascii="Arial" w:hAnsi="Arial" w:cs="Arial"/>
        </w:rPr>
        <w:t xml:space="preserve">veljavnega </w:t>
      </w:r>
      <w:r w:rsidRPr="00833D92">
        <w:rPr>
          <w:rFonts w:ascii="Arial" w:hAnsi="Arial" w:cs="Arial"/>
        </w:rPr>
        <w:t>Zakona o varstvu potrošnikov</w:t>
      </w:r>
      <w:r w:rsidR="00F364DF" w:rsidRPr="00833D92">
        <w:rPr>
          <w:rFonts w:ascii="Arial" w:hAnsi="Arial" w:cs="Arial"/>
        </w:rPr>
        <w:t>.</w:t>
      </w:r>
    </w:p>
    <w:p w14:paraId="4BE1D42F" w14:textId="614D0C06" w:rsidR="00F64135" w:rsidRPr="00833D92" w:rsidRDefault="00F64135" w:rsidP="00833D92">
      <w:pPr>
        <w:pStyle w:val="Naslov2"/>
      </w:pPr>
      <w:r w:rsidRPr="00833D92">
        <w:t>člen</w:t>
      </w:r>
    </w:p>
    <w:p w14:paraId="532D225C" w14:textId="06AEEFED" w:rsidR="00342926" w:rsidRPr="00833D92" w:rsidRDefault="00922A0E" w:rsidP="002E74C8">
      <w:pPr>
        <w:spacing w:after="0" w:line="240" w:lineRule="auto"/>
        <w:jc w:val="both"/>
        <w:rPr>
          <w:rFonts w:ascii="Arial" w:hAnsi="Arial" w:cs="Arial"/>
        </w:rPr>
      </w:pPr>
      <w:r w:rsidRPr="00833D92">
        <w:rPr>
          <w:rFonts w:ascii="Arial" w:hAnsi="Arial" w:cs="Arial"/>
        </w:rPr>
        <w:t>Ponudnik storitve</w:t>
      </w:r>
      <w:r w:rsidR="00B8063E" w:rsidRPr="00833D92">
        <w:rPr>
          <w:rFonts w:ascii="Arial" w:hAnsi="Arial" w:cs="Arial"/>
        </w:rPr>
        <w:t xml:space="preserve"> spoštuje veljavno zakonodajo o varstvu potrošnikov. Pritožbe in reklamacije lahko uporabniki pošljejo po elektronski pošti</w:t>
      </w:r>
      <w:r w:rsidR="004C6B1A" w:rsidRPr="00833D92">
        <w:rPr>
          <w:rFonts w:ascii="Arial" w:hAnsi="Arial" w:cs="Arial"/>
        </w:rPr>
        <w:t xml:space="preserve"> </w:t>
      </w:r>
      <w:hyperlink r:id="rId19" w:history="1">
        <w:r w:rsidR="004C6B1A" w:rsidRPr="00833D92">
          <w:rPr>
            <w:rStyle w:val="Hiperpovezava"/>
            <w:rFonts w:ascii="Arial" w:hAnsi="Arial" w:cs="Arial"/>
          </w:rPr>
          <w:t>domene@arctur.si</w:t>
        </w:r>
      </w:hyperlink>
      <w:r w:rsidR="004C6B1A" w:rsidRPr="00833D92">
        <w:rPr>
          <w:rFonts w:ascii="Arial" w:hAnsi="Arial" w:cs="Arial"/>
        </w:rPr>
        <w:t xml:space="preserve"> </w:t>
      </w:r>
      <w:r w:rsidR="00B8063E" w:rsidRPr="00833D92">
        <w:rPr>
          <w:rFonts w:ascii="Arial" w:hAnsi="Arial" w:cs="Arial"/>
        </w:rPr>
        <w:t xml:space="preserve">ali po pošti na naslov: </w:t>
      </w:r>
    </w:p>
    <w:p w14:paraId="7A8B193A" w14:textId="64600859" w:rsidR="00B8063E" w:rsidRPr="00833D92" w:rsidRDefault="004D663F" w:rsidP="002E74C8">
      <w:pPr>
        <w:spacing w:after="0" w:line="240" w:lineRule="auto"/>
        <w:jc w:val="both"/>
        <w:rPr>
          <w:rFonts w:ascii="Arial" w:hAnsi="Arial" w:cs="Arial"/>
        </w:rPr>
      </w:pPr>
      <w:r w:rsidRPr="00833D92">
        <w:rPr>
          <w:rFonts w:ascii="Arial" w:hAnsi="Arial" w:cs="Arial"/>
          <w:lang w:eastAsia="sl-SI"/>
        </w:rPr>
        <w:t>ARCTUR Računalniški inženiring d.o.o., Kromberk, Industrijska cesta 1A, 5000 Nova Gorica</w:t>
      </w:r>
      <w:r w:rsidR="00B8063E" w:rsidRPr="00833D92">
        <w:rPr>
          <w:rFonts w:ascii="Arial" w:hAnsi="Arial" w:cs="Arial"/>
        </w:rPr>
        <w:t xml:space="preserve">. V petih delovnih dneh mora </w:t>
      </w:r>
      <w:r w:rsidR="00922A0E" w:rsidRPr="00833D92">
        <w:rPr>
          <w:rFonts w:ascii="Arial" w:hAnsi="Arial" w:cs="Arial"/>
        </w:rPr>
        <w:t>Ponudnik storitve</w:t>
      </w:r>
      <w:r w:rsidR="00B8063E" w:rsidRPr="00833D92">
        <w:rPr>
          <w:rFonts w:ascii="Arial" w:hAnsi="Arial" w:cs="Arial"/>
        </w:rPr>
        <w:t xml:space="preserve"> potrditi, da je prejel pritožbo, ter kupca obvestiti, kako dolgo jo bo obravnaval in ga vseskozi obveščati o poteku postopka. </w:t>
      </w:r>
      <w:r w:rsidR="00EF1D54" w:rsidRPr="00833D92">
        <w:rPr>
          <w:rFonts w:ascii="Arial" w:hAnsi="Arial" w:cs="Arial"/>
        </w:rPr>
        <w:t>Ponudnik storitve</w:t>
      </w:r>
      <w:r w:rsidR="00B8063E" w:rsidRPr="00833D92">
        <w:rPr>
          <w:rFonts w:ascii="Arial" w:hAnsi="Arial" w:cs="Arial"/>
        </w:rPr>
        <w:t xml:space="preserve"> si prizadeva po svojih najboljših močeh, da se morebitni spori rešijo sporazumno.</w:t>
      </w:r>
    </w:p>
    <w:p w14:paraId="29E4C62C" w14:textId="77777777" w:rsidR="00DB6BA6" w:rsidRPr="00833D92" w:rsidRDefault="00DB6BA6" w:rsidP="002E74C8">
      <w:pPr>
        <w:spacing w:after="0" w:line="240" w:lineRule="auto"/>
        <w:jc w:val="both"/>
        <w:rPr>
          <w:rFonts w:ascii="Arial" w:hAnsi="Arial" w:cs="Arial"/>
          <w:lang w:eastAsia="sl-SI"/>
        </w:rPr>
      </w:pPr>
    </w:p>
    <w:p w14:paraId="3269DBB0" w14:textId="028F7C5E" w:rsidR="003E43EC" w:rsidRPr="00833D92" w:rsidRDefault="00EF1D54" w:rsidP="00552121">
      <w:pPr>
        <w:spacing w:after="0" w:line="240" w:lineRule="auto"/>
        <w:jc w:val="both"/>
        <w:rPr>
          <w:rFonts w:ascii="Arial" w:hAnsi="Arial" w:cs="Arial"/>
        </w:rPr>
      </w:pPr>
      <w:r w:rsidRPr="00833D92">
        <w:rPr>
          <w:rFonts w:ascii="Arial" w:hAnsi="Arial" w:cs="Arial"/>
        </w:rPr>
        <w:t>Ponudnik storitve</w:t>
      </w:r>
      <w:r w:rsidR="00B8063E" w:rsidRPr="00833D92">
        <w:rPr>
          <w:rFonts w:ascii="Arial" w:hAnsi="Arial" w:cs="Arial"/>
        </w:rPr>
        <w:t xml:space="preserve"> potrošnike opozarja, da ne priznava oziroma ni določil pristojnega izvajalca za izvensodno reševanje potrošniških sporov ter v primeru potrošniškega spora, potrošnika poziva k reševanju zadeve preko platforme Evropske Komisije</w:t>
      </w:r>
      <w:r w:rsidR="00552121" w:rsidRPr="00833D92">
        <w:rPr>
          <w:rFonts w:ascii="Arial" w:hAnsi="Arial" w:cs="Arial"/>
        </w:rPr>
        <w:t>.</w:t>
      </w:r>
    </w:p>
    <w:p w14:paraId="71E4377F" w14:textId="77777777" w:rsidR="002E74C8" w:rsidRPr="00833D92" w:rsidRDefault="002E74C8" w:rsidP="002E74C8">
      <w:pPr>
        <w:spacing w:after="0" w:line="240" w:lineRule="auto"/>
        <w:jc w:val="both"/>
        <w:rPr>
          <w:rFonts w:ascii="Arial" w:hAnsi="Arial" w:cs="Arial"/>
        </w:rPr>
      </w:pPr>
    </w:p>
    <w:p w14:paraId="10037E8E" w14:textId="5C28FD4B" w:rsidR="00EA067D" w:rsidRPr="00833D92" w:rsidRDefault="00EA067D" w:rsidP="001A4DE7">
      <w:pPr>
        <w:pStyle w:val="Naslov1"/>
      </w:pPr>
      <w:bookmarkStart w:id="11" w:name="_Toc88738779"/>
      <w:bookmarkStart w:id="12" w:name="_Toc206593804"/>
      <w:r w:rsidRPr="001A4DE7">
        <w:t>VIŠJA</w:t>
      </w:r>
      <w:r w:rsidRPr="00833D92">
        <w:t xml:space="preserve"> SILA</w:t>
      </w:r>
      <w:bookmarkEnd w:id="11"/>
      <w:bookmarkEnd w:id="12"/>
    </w:p>
    <w:p w14:paraId="711AC58E" w14:textId="77777777" w:rsidR="00EA067D" w:rsidRPr="00833D92" w:rsidRDefault="00EA067D" w:rsidP="00833D92">
      <w:pPr>
        <w:pStyle w:val="Naslov2"/>
      </w:pPr>
      <w:r w:rsidRPr="00833D92">
        <w:t xml:space="preserve"> člen</w:t>
      </w:r>
    </w:p>
    <w:p w14:paraId="2B19CCBA" w14:textId="273D339D" w:rsidR="00EA067D" w:rsidRPr="00833D92" w:rsidRDefault="00EF1D54" w:rsidP="002E74C8">
      <w:pPr>
        <w:spacing w:after="0" w:line="240" w:lineRule="auto"/>
        <w:jc w:val="both"/>
        <w:rPr>
          <w:rFonts w:ascii="Arial" w:hAnsi="Arial" w:cs="Arial"/>
        </w:rPr>
      </w:pPr>
      <w:r w:rsidRPr="00833D92">
        <w:rPr>
          <w:rFonts w:ascii="Arial" w:hAnsi="Arial" w:cs="Arial"/>
        </w:rPr>
        <w:t>Ponudnik storitve</w:t>
      </w:r>
      <w:r w:rsidR="00EA067D" w:rsidRPr="00833D92">
        <w:rPr>
          <w:rFonts w:ascii="Arial" w:hAnsi="Arial" w:cs="Arial"/>
        </w:rPr>
        <w:t xml:space="preserve"> ni dolžan </w:t>
      </w:r>
      <w:r w:rsidR="00C64327" w:rsidRPr="00833D92">
        <w:rPr>
          <w:rFonts w:ascii="Arial" w:hAnsi="Arial" w:cs="Arial"/>
        </w:rPr>
        <w:t>opraviti</w:t>
      </w:r>
      <w:r w:rsidR="00EA067D" w:rsidRPr="00833D92">
        <w:rPr>
          <w:rFonts w:ascii="Arial" w:hAnsi="Arial" w:cs="Arial"/>
        </w:rPr>
        <w:t xml:space="preserve"> </w:t>
      </w:r>
      <w:r w:rsidR="00C64327" w:rsidRPr="00833D92">
        <w:rPr>
          <w:rFonts w:ascii="Arial" w:hAnsi="Arial" w:cs="Arial"/>
        </w:rPr>
        <w:t>storitve</w:t>
      </w:r>
      <w:r w:rsidR="00EA067D" w:rsidRPr="00833D92">
        <w:rPr>
          <w:rFonts w:ascii="Arial" w:hAnsi="Arial" w:cs="Arial"/>
        </w:rPr>
        <w:t xml:space="preserve"> niti izpolniti dobavnega roka v primeru višje sile. </w:t>
      </w:r>
      <w:r w:rsidRPr="00833D92">
        <w:rPr>
          <w:rFonts w:ascii="Arial" w:hAnsi="Arial" w:cs="Arial"/>
        </w:rPr>
        <w:t>Ponudnik sotoritve</w:t>
      </w:r>
      <w:r w:rsidR="00EA067D" w:rsidRPr="00833D92">
        <w:rPr>
          <w:rFonts w:ascii="Arial" w:hAnsi="Arial" w:cs="Arial"/>
        </w:rPr>
        <w:t xml:space="preserve"> je tudi prost odgovornosti za škodo, ki je nastala zaradi višje sile. Za višjo silo veljajo okoliščine, do katerih je prišlo zaradi vzroka, ki je bil izven narave stvari in njegovega učinka ni bilo mogoče pričakovati, ga preprečiti ali se mu izogniti (nepredvidljivo in neobvladljivo zunanje dogajanje). Razen običajnih vzrokov, ki jih upošteva sodna praksa, se kot primer višje sile smatrajo tudi ukrepi državnih organov, ki bi na poseben način urejali </w:t>
      </w:r>
      <w:r w:rsidR="00884EE7" w:rsidRPr="00833D92">
        <w:rPr>
          <w:rFonts w:ascii="Arial" w:hAnsi="Arial" w:cs="Arial"/>
        </w:rPr>
        <w:t xml:space="preserve">registracij in delovanje domen </w:t>
      </w:r>
      <w:r w:rsidR="00EA067D" w:rsidRPr="00833D92">
        <w:rPr>
          <w:rFonts w:ascii="Arial" w:hAnsi="Arial" w:cs="Arial"/>
        </w:rPr>
        <w:t xml:space="preserve">oziroma bi onemogočili </w:t>
      </w:r>
      <w:r w:rsidR="00CB5079" w:rsidRPr="00833D92">
        <w:rPr>
          <w:rFonts w:ascii="Arial" w:hAnsi="Arial" w:cs="Arial"/>
        </w:rPr>
        <w:t>izvedbo storitve</w:t>
      </w:r>
      <w:r w:rsidR="00EA067D" w:rsidRPr="00833D92">
        <w:rPr>
          <w:rFonts w:ascii="Arial" w:hAnsi="Arial" w:cs="Arial"/>
        </w:rPr>
        <w:t>.</w:t>
      </w:r>
    </w:p>
    <w:p w14:paraId="17CFC407" w14:textId="77777777" w:rsidR="00EA067D" w:rsidRPr="00833D92" w:rsidRDefault="00EA067D" w:rsidP="002E74C8">
      <w:pPr>
        <w:spacing w:after="0" w:line="240" w:lineRule="auto"/>
        <w:rPr>
          <w:rFonts w:ascii="Arial" w:hAnsi="Arial" w:cs="Arial"/>
        </w:rPr>
      </w:pPr>
    </w:p>
    <w:p w14:paraId="18A00CD3" w14:textId="4C3BD90A" w:rsidR="00EA067D" w:rsidRPr="00833D92" w:rsidRDefault="00EA067D" w:rsidP="002E74C8">
      <w:pPr>
        <w:spacing w:after="0" w:line="240" w:lineRule="auto"/>
        <w:jc w:val="both"/>
        <w:rPr>
          <w:rFonts w:ascii="Arial" w:hAnsi="Arial" w:cs="Arial"/>
        </w:rPr>
      </w:pPr>
      <w:r w:rsidRPr="00833D92">
        <w:rPr>
          <w:rFonts w:ascii="Arial" w:hAnsi="Arial" w:cs="Arial"/>
        </w:rPr>
        <w:t xml:space="preserve">O nezmožnosti izpolnitve pravnega posla zaradi nastopa višje sile mora </w:t>
      </w:r>
      <w:r w:rsidR="00EF1D54" w:rsidRPr="00833D92">
        <w:rPr>
          <w:rFonts w:ascii="Arial" w:hAnsi="Arial" w:cs="Arial"/>
        </w:rPr>
        <w:t>ponudnik storitve</w:t>
      </w:r>
      <w:r w:rsidRPr="00833D92">
        <w:rPr>
          <w:rFonts w:ascii="Arial" w:hAnsi="Arial" w:cs="Arial"/>
        </w:rPr>
        <w:t xml:space="preserve"> obvestiti </w:t>
      </w:r>
      <w:r w:rsidR="00EF1D54" w:rsidRPr="00833D92">
        <w:rPr>
          <w:rFonts w:ascii="Arial" w:hAnsi="Arial" w:cs="Arial"/>
        </w:rPr>
        <w:t>naročnika storitve</w:t>
      </w:r>
      <w:r w:rsidRPr="00833D92">
        <w:rPr>
          <w:rFonts w:ascii="Arial" w:hAnsi="Arial" w:cs="Arial"/>
        </w:rPr>
        <w:t xml:space="preserve"> pisno</w:t>
      </w:r>
      <w:r w:rsidR="00E673E6" w:rsidRPr="00833D92">
        <w:rPr>
          <w:rFonts w:ascii="Arial" w:hAnsi="Arial" w:cs="Arial"/>
        </w:rPr>
        <w:t xml:space="preserve"> oziroma v elektronski obliki</w:t>
      </w:r>
      <w:r w:rsidRPr="00833D92">
        <w:rPr>
          <w:rFonts w:ascii="Arial" w:hAnsi="Arial" w:cs="Arial"/>
        </w:rPr>
        <w:t>.</w:t>
      </w:r>
    </w:p>
    <w:p w14:paraId="4F18AAAE" w14:textId="77777777" w:rsidR="00EA067D" w:rsidRPr="00833D92" w:rsidRDefault="00EA067D" w:rsidP="002E74C8">
      <w:pPr>
        <w:spacing w:after="0" w:line="240" w:lineRule="auto"/>
        <w:jc w:val="both"/>
        <w:rPr>
          <w:rFonts w:ascii="Arial" w:hAnsi="Arial" w:cs="Arial"/>
        </w:rPr>
      </w:pPr>
    </w:p>
    <w:p w14:paraId="0058BF9D" w14:textId="70640C3E" w:rsidR="00EA067D" w:rsidRPr="00833D92" w:rsidRDefault="00EA067D" w:rsidP="002E74C8">
      <w:pPr>
        <w:spacing w:after="0" w:line="240" w:lineRule="auto"/>
        <w:jc w:val="both"/>
        <w:rPr>
          <w:rFonts w:ascii="Arial" w:hAnsi="Arial" w:cs="Arial"/>
        </w:rPr>
      </w:pPr>
      <w:r w:rsidRPr="00833D92">
        <w:rPr>
          <w:rFonts w:ascii="Arial" w:hAnsi="Arial" w:cs="Arial"/>
        </w:rPr>
        <w:t xml:space="preserve">V času trajanja višje sile pogodbene obveznosti strank mirujejo, razen obveznost plačila za že </w:t>
      </w:r>
      <w:r w:rsidR="00CB5079" w:rsidRPr="00833D92">
        <w:rPr>
          <w:rFonts w:ascii="Arial" w:hAnsi="Arial" w:cs="Arial"/>
        </w:rPr>
        <w:t>izveden</w:t>
      </w:r>
      <w:r w:rsidR="00EB6963" w:rsidRPr="00833D92">
        <w:rPr>
          <w:rFonts w:ascii="Arial" w:hAnsi="Arial" w:cs="Arial"/>
        </w:rPr>
        <w:t>o</w:t>
      </w:r>
      <w:r w:rsidR="00CB5079" w:rsidRPr="00833D92">
        <w:rPr>
          <w:rFonts w:ascii="Arial" w:hAnsi="Arial" w:cs="Arial"/>
        </w:rPr>
        <w:t xml:space="preserve"> storitev</w:t>
      </w:r>
      <w:r w:rsidRPr="00833D92">
        <w:rPr>
          <w:rFonts w:ascii="Arial" w:hAnsi="Arial" w:cs="Arial"/>
        </w:rPr>
        <w:t>.</w:t>
      </w:r>
    </w:p>
    <w:p w14:paraId="67BB9AD0" w14:textId="77777777" w:rsidR="00EA067D" w:rsidRPr="00833D92" w:rsidRDefault="00EA067D" w:rsidP="002E74C8">
      <w:pPr>
        <w:spacing w:after="0" w:line="240" w:lineRule="auto"/>
        <w:jc w:val="both"/>
        <w:rPr>
          <w:rFonts w:ascii="Arial" w:hAnsi="Arial" w:cs="Arial"/>
        </w:rPr>
      </w:pPr>
    </w:p>
    <w:p w14:paraId="54B1175E" w14:textId="3953499F" w:rsidR="00E16565" w:rsidRPr="00833D92" w:rsidRDefault="00EA067D" w:rsidP="002E74C8">
      <w:pPr>
        <w:spacing w:after="0" w:line="240" w:lineRule="auto"/>
        <w:jc w:val="both"/>
        <w:rPr>
          <w:rFonts w:ascii="Arial" w:hAnsi="Arial" w:cs="Arial"/>
        </w:rPr>
      </w:pPr>
      <w:r w:rsidRPr="00833D92">
        <w:rPr>
          <w:rFonts w:ascii="Arial" w:hAnsi="Arial" w:cs="Arial"/>
        </w:rPr>
        <w:t>Če višja sila traja več kot 1 mesec, se stranki dogovorita o nadaljnji usodi pravnega posla. Če se stranki ne bosta mogli sporazumeti, ima vsaka izmed strank pravico do enostranske prekinitve pravnega posla s pisnim obvestilom drugi stranki.</w:t>
      </w:r>
      <w:r w:rsidR="003421E6" w:rsidRPr="00833D92">
        <w:rPr>
          <w:rFonts w:ascii="Arial" w:hAnsi="Arial" w:cs="Arial"/>
        </w:rPr>
        <w:t xml:space="preserve"> </w:t>
      </w:r>
    </w:p>
    <w:p w14:paraId="12E4C6F1" w14:textId="66AC72E5" w:rsidR="00EA067D" w:rsidRPr="00833D92" w:rsidRDefault="00EA067D" w:rsidP="002E74C8">
      <w:pPr>
        <w:pStyle w:val="Naslov1"/>
        <w:spacing w:before="0" w:after="0" w:line="240" w:lineRule="auto"/>
        <w:rPr>
          <w:rFonts w:ascii="Arial" w:hAnsi="Arial" w:cs="Arial"/>
        </w:rPr>
      </w:pPr>
      <w:bookmarkStart w:id="13" w:name="_Toc88738781"/>
      <w:bookmarkStart w:id="14" w:name="_Toc206593805"/>
      <w:r w:rsidRPr="00833D92">
        <w:rPr>
          <w:rFonts w:ascii="Arial" w:hAnsi="Arial" w:cs="Arial"/>
        </w:rPr>
        <w:t>ODSTOP ALI DELNI ODSTOP OD PRAVNEGA POSLA</w:t>
      </w:r>
      <w:bookmarkEnd w:id="13"/>
      <w:bookmarkEnd w:id="14"/>
    </w:p>
    <w:p w14:paraId="33A83E2B" w14:textId="53523710" w:rsidR="00EA067D" w:rsidRPr="00833D92" w:rsidRDefault="00EA067D" w:rsidP="00833D92">
      <w:pPr>
        <w:pStyle w:val="Naslov2"/>
      </w:pPr>
      <w:r w:rsidRPr="00833D92">
        <w:t xml:space="preserve"> člen</w:t>
      </w:r>
    </w:p>
    <w:p w14:paraId="5865CCD0" w14:textId="713736AA" w:rsidR="00EA067D" w:rsidRPr="00833D92" w:rsidRDefault="00EA067D" w:rsidP="002E74C8">
      <w:pPr>
        <w:spacing w:after="0" w:line="240" w:lineRule="auto"/>
        <w:jc w:val="both"/>
        <w:rPr>
          <w:rFonts w:ascii="Arial" w:hAnsi="Arial" w:cs="Arial"/>
        </w:rPr>
      </w:pPr>
      <w:r w:rsidRPr="00833D92">
        <w:rPr>
          <w:rFonts w:ascii="Arial" w:hAnsi="Arial" w:cs="Arial"/>
        </w:rPr>
        <w:t xml:space="preserve">V primeru kršitev obveznosti s strani </w:t>
      </w:r>
      <w:r w:rsidR="00DF6566" w:rsidRPr="00833D92">
        <w:rPr>
          <w:rFonts w:ascii="Arial" w:hAnsi="Arial" w:cs="Arial"/>
        </w:rPr>
        <w:t xml:space="preserve">ponudnika storitve, naročnik storitve ponudnika </w:t>
      </w:r>
      <w:r w:rsidRPr="00833D92">
        <w:rPr>
          <w:rFonts w:ascii="Arial" w:hAnsi="Arial" w:cs="Arial"/>
        </w:rPr>
        <w:t xml:space="preserve">opomni na izpolnitev obveznosti in mu določi dodaten primeren rok za izpolnitev obveznosti, ki ne sme biti krajši od 8 dni. Če </w:t>
      </w:r>
      <w:r w:rsidR="00EF1D54" w:rsidRPr="00833D92">
        <w:rPr>
          <w:rFonts w:ascii="Arial" w:hAnsi="Arial" w:cs="Arial"/>
        </w:rPr>
        <w:t>ponudnik storitve</w:t>
      </w:r>
      <w:r w:rsidRPr="00833D92">
        <w:rPr>
          <w:rFonts w:ascii="Arial" w:hAnsi="Arial" w:cs="Arial"/>
        </w:rPr>
        <w:t xml:space="preserve"> v navedenem roku kršitve ne odpravi, lahko </w:t>
      </w:r>
      <w:r w:rsidR="00EF1D54" w:rsidRPr="00833D92">
        <w:rPr>
          <w:rFonts w:ascii="Arial" w:hAnsi="Arial" w:cs="Arial"/>
        </w:rPr>
        <w:t>naročnik storitve</w:t>
      </w:r>
      <w:r w:rsidRPr="00833D92">
        <w:rPr>
          <w:rFonts w:ascii="Arial" w:hAnsi="Arial" w:cs="Arial"/>
        </w:rPr>
        <w:t xml:space="preserve"> odstopi od pravnega posla brez odpovednega roka.</w:t>
      </w:r>
    </w:p>
    <w:p w14:paraId="546F358E" w14:textId="77777777" w:rsidR="00EA067D" w:rsidRPr="00833D92" w:rsidRDefault="00EA067D" w:rsidP="002E74C8">
      <w:pPr>
        <w:spacing w:after="0" w:line="240" w:lineRule="auto"/>
        <w:jc w:val="both"/>
        <w:rPr>
          <w:rFonts w:ascii="Arial" w:hAnsi="Arial" w:cs="Arial"/>
        </w:rPr>
      </w:pPr>
    </w:p>
    <w:p w14:paraId="49667B4D" w14:textId="79D94057" w:rsidR="00EA067D" w:rsidRPr="00833D92" w:rsidRDefault="00EA067D" w:rsidP="002E74C8">
      <w:pPr>
        <w:spacing w:after="0" w:line="240" w:lineRule="auto"/>
        <w:jc w:val="both"/>
        <w:rPr>
          <w:rFonts w:ascii="Arial" w:hAnsi="Arial" w:cs="Arial"/>
        </w:rPr>
      </w:pPr>
      <w:r w:rsidRPr="00833D92">
        <w:rPr>
          <w:rFonts w:ascii="Arial" w:hAnsi="Arial" w:cs="Arial"/>
        </w:rPr>
        <w:t xml:space="preserve">Pogodbeni stranki sta sporazumni, da ima </w:t>
      </w:r>
      <w:r w:rsidR="00664710" w:rsidRPr="00833D92">
        <w:rPr>
          <w:rFonts w:ascii="Arial" w:hAnsi="Arial" w:cs="Arial"/>
        </w:rPr>
        <w:t>ponudnik storitve</w:t>
      </w:r>
      <w:r w:rsidRPr="00833D92">
        <w:rPr>
          <w:rFonts w:ascii="Arial" w:hAnsi="Arial" w:cs="Arial"/>
        </w:rPr>
        <w:t xml:space="preserve"> pravico odstopiti od pravnega posla brez odpovednega roka v naslednjih primerih:</w:t>
      </w:r>
    </w:p>
    <w:p w14:paraId="7B951654" w14:textId="19CE28CF" w:rsidR="00EA067D" w:rsidRPr="00730EE7" w:rsidRDefault="00EA067D"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če </w:t>
      </w:r>
      <w:r w:rsidR="00F17E5E" w:rsidRPr="00730EE7">
        <w:rPr>
          <w:rFonts w:ascii="Arial" w:hAnsi="Arial" w:cs="Arial"/>
          <w:sz w:val="22"/>
          <w:szCs w:val="22"/>
          <w:lang w:eastAsia="en-US"/>
        </w:rPr>
        <w:t>naročnik storitve</w:t>
      </w:r>
      <w:r w:rsidRPr="00730EE7">
        <w:rPr>
          <w:rFonts w:ascii="Arial" w:hAnsi="Arial" w:cs="Arial"/>
          <w:sz w:val="22"/>
          <w:szCs w:val="22"/>
          <w:lang w:eastAsia="en-US"/>
        </w:rPr>
        <w:t xml:space="preserve"> dolguje oziroma nima poravnanih svojih zapadlih obveznosti do </w:t>
      </w:r>
      <w:r w:rsidR="00F17E5E" w:rsidRPr="00730EE7">
        <w:rPr>
          <w:rFonts w:ascii="Arial" w:hAnsi="Arial" w:cs="Arial"/>
          <w:sz w:val="22"/>
          <w:szCs w:val="22"/>
          <w:lang w:eastAsia="en-US"/>
        </w:rPr>
        <w:t>ponudnika storitve</w:t>
      </w:r>
      <w:r w:rsidRPr="00730EE7">
        <w:rPr>
          <w:rFonts w:ascii="Arial" w:hAnsi="Arial" w:cs="Arial"/>
          <w:sz w:val="22"/>
          <w:szCs w:val="22"/>
          <w:lang w:eastAsia="en-US"/>
        </w:rPr>
        <w:t>.</w:t>
      </w:r>
    </w:p>
    <w:p w14:paraId="2186A129" w14:textId="26B14EF3" w:rsidR="00EA067D" w:rsidRPr="00730EE7" w:rsidRDefault="00EA067D"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v primeru </w:t>
      </w:r>
      <w:bookmarkStart w:id="15" w:name="_Hlk204088737"/>
      <w:r w:rsidR="00F17E5E" w:rsidRPr="00730EE7">
        <w:rPr>
          <w:rFonts w:ascii="Arial" w:hAnsi="Arial" w:cs="Arial"/>
          <w:sz w:val="22"/>
          <w:szCs w:val="22"/>
          <w:lang w:eastAsia="en-US"/>
        </w:rPr>
        <w:t>naročnik</w:t>
      </w:r>
      <w:bookmarkEnd w:id="15"/>
      <w:r w:rsidR="00F17E5E" w:rsidRPr="00730EE7">
        <w:rPr>
          <w:rFonts w:ascii="Arial" w:hAnsi="Arial" w:cs="Arial"/>
          <w:sz w:val="22"/>
          <w:szCs w:val="22"/>
          <w:lang w:eastAsia="en-US"/>
        </w:rPr>
        <w:t>ove</w:t>
      </w:r>
      <w:r w:rsidRPr="00730EE7">
        <w:rPr>
          <w:rFonts w:ascii="Arial" w:hAnsi="Arial" w:cs="Arial"/>
          <w:sz w:val="22"/>
          <w:szCs w:val="22"/>
          <w:lang w:eastAsia="en-US"/>
        </w:rPr>
        <w:t xml:space="preserve"> zamude s plačilom v roku dogovorjenim s posameznim pravnim poslom,</w:t>
      </w:r>
    </w:p>
    <w:p w14:paraId="44E1531F" w14:textId="5E7221F9" w:rsidR="00EA067D" w:rsidRPr="00730EE7" w:rsidRDefault="00EA067D"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če je nad </w:t>
      </w:r>
      <w:r w:rsidR="003612A0" w:rsidRPr="00730EE7">
        <w:rPr>
          <w:rFonts w:ascii="Arial" w:hAnsi="Arial" w:cs="Arial"/>
          <w:sz w:val="22"/>
          <w:szCs w:val="22"/>
          <w:lang w:eastAsia="en-US"/>
        </w:rPr>
        <w:t>naročnikom</w:t>
      </w:r>
      <w:r w:rsidRPr="00730EE7">
        <w:rPr>
          <w:rFonts w:ascii="Arial" w:hAnsi="Arial" w:cs="Arial"/>
          <w:sz w:val="22"/>
          <w:szCs w:val="22"/>
          <w:lang w:eastAsia="en-US"/>
        </w:rPr>
        <w:t xml:space="preserve"> uveden stečajni ali likvidacijski postopek, oziroma postopek prisilne poravnave,</w:t>
      </w:r>
    </w:p>
    <w:p w14:paraId="67684EBE" w14:textId="70419D94" w:rsidR="00EA067D" w:rsidRPr="00730EE7" w:rsidRDefault="00EA067D"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če </w:t>
      </w:r>
      <w:r w:rsidR="003612A0" w:rsidRPr="00730EE7">
        <w:rPr>
          <w:rFonts w:ascii="Arial" w:hAnsi="Arial" w:cs="Arial"/>
          <w:sz w:val="22"/>
          <w:szCs w:val="22"/>
          <w:lang w:eastAsia="en-US"/>
        </w:rPr>
        <w:t>naročnik</w:t>
      </w:r>
      <w:r w:rsidRPr="00730EE7">
        <w:rPr>
          <w:rFonts w:ascii="Arial" w:hAnsi="Arial" w:cs="Arial"/>
          <w:sz w:val="22"/>
          <w:szCs w:val="22"/>
          <w:lang w:eastAsia="en-US"/>
        </w:rPr>
        <w:t xml:space="preserve"> preneha s poslovanjem,</w:t>
      </w:r>
    </w:p>
    <w:p w14:paraId="27A1B860" w14:textId="77777777" w:rsidR="00EA067D" w:rsidRPr="00730EE7" w:rsidRDefault="00EA067D"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če je bil proti Kupcu izdan sodni nalog za plačilo dolgov ter so njegovi računi zaradi tega blokirani več kot 3 dni,</w:t>
      </w:r>
    </w:p>
    <w:p w14:paraId="7AEF1E07" w14:textId="5789E9DF" w:rsidR="00E16565" w:rsidRPr="00730EE7" w:rsidRDefault="00A51098" w:rsidP="00730EE7">
      <w:pPr>
        <w:pStyle w:val="Odstavekseznama1"/>
        <w:numPr>
          <w:ilvl w:val="0"/>
          <w:numId w:val="39"/>
        </w:numPr>
        <w:spacing w:after="200"/>
        <w:contextualSpacing/>
        <w:rPr>
          <w:rFonts w:ascii="Arial" w:hAnsi="Arial" w:cs="Arial"/>
          <w:sz w:val="22"/>
          <w:szCs w:val="22"/>
          <w:lang w:eastAsia="en-US"/>
        </w:rPr>
      </w:pPr>
      <w:r w:rsidRPr="00730EE7">
        <w:rPr>
          <w:rFonts w:ascii="Arial" w:hAnsi="Arial" w:cs="Arial"/>
          <w:sz w:val="22"/>
          <w:szCs w:val="22"/>
          <w:lang w:eastAsia="en-US"/>
        </w:rPr>
        <w:t xml:space="preserve">če naročnik </w:t>
      </w:r>
      <w:r w:rsidR="00662806" w:rsidRPr="00730EE7">
        <w:rPr>
          <w:rFonts w:ascii="Arial" w:hAnsi="Arial" w:cs="Arial"/>
          <w:sz w:val="22"/>
          <w:szCs w:val="22"/>
          <w:lang w:eastAsia="en-US"/>
        </w:rPr>
        <w:t>storitve</w:t>
      </w:r>
      <w:r w:rsidRPr="00730EE7">
        <w:rPr>
          <w:rFonts w:ascii="Arial" w:hAnsi="Arial" w:cs="Arial"/>
          <w:sz w:val="22"/>
          <w:szCs w:val="22"/>
          <w:lang w:eastAsia="en-US"/>
        </w:rPr>
        <w:t xml:space="preserve">, domeno uporablja za izvajanje protipravnih dejanj </w:t>
      </w:r>
      <w:r w:rsidR="00662806" w:rsidRPr="00730EE7">
        <w:rPr>
          <w:rFonts w:ascii="Arial" w:hAnsi="Arial" w:cs="Arial"/>
          <w:sz w:val="22"/>
          <w:szCs w:val="22"/>
          <w:lang w:eastAsia="en-US"/>
        </w:rPr>
        <w:t xml:space="preserve">oziroma njeno ime škoduje </w:t>
      </w:r>
      <w:r w:rsidR="00BC5D31" w:rsidRPr="00730EE7">
        <w:rPr>
          <w:rFonts w:ascii="Arial" w:hAnsi="Arial" w:cs="Arial"/>
          <w:sz w:val="22"/>
          <w:szCs w:val="22"/>
          <w:lang w:eastAsia="en-US"/>
        </w:rPr>
        <w:t xml:space="preserve">imenu </w:t>
      </w:r>
      <w:r w:rsidR="00FF5252" w:rsidRPr="00730EE7">
        <w:rPr>
          <w:rFonts w:ascii="Arial" w:hAnsi="Arial" w:cs="Arial"/>
          <w:sz w:val="22"/>
          <w:szCs w:val="22"/>
          <w:lang w:eastAsia="en-US"/>
        </w:rPr>
        <w:t xml:space="preserve">in interesom </w:t>
      </w:r>
      <w:r w:rsidR="00BC5D31" w:rsidRPr="00730EE7">
        <w:rPr>
          <w:rFonts w:ascii="Arial" w:hAnsi="Arial" w:cs="Arial"/>
          <w:sz w:val="22"/>
          <w:szCs w:val="22"/>
          <w:lang w:eastAsia="en-US"/>
        </w:rPr>
        <w:t>ponudnika storitve.</w:t>
      </w:r>
    </w:p>
    <w:p w14:paraId="1936215C" w14:textId="77777777" w:rsidR="002E74C8" w:rsidRPr="00833D92" w:rsidRDefault="002E74C8" w:rsidP="00245B3A">
      <w:pPr>
        <w:pStyle w:val="Odstavekseznama"/>
        <w:spacing w:after="0" w:line="240" w:lineRule="auto"/>
        <w:jc w:val="both"/>
        <w:rPr>
          <w:rFonts w:ascii="Arial" w:hAnsi="Arial" w:cs="Arial"/>
        </w:rPr>
      </w:pPr>
    </w:p>
    <w:p w14:paraId="2F5A7040" w14:textId="6BFB6F89" w:rsidR="00EA067D" w:rsidRPr="00833D92" w:rsidRDefault="00EA067D" w:rsidP="001A4DE7">
      <w:pPr>
        <w:pStyle w:val="Naslov1"/>
      </w:pPr>
      <w:bookmarkStart w:id="16" w:name="_Toc88738783"/>
      <w:bookmarkStart w:id="17" w:name="_Toc206593806"/>
      <w:r w:rsidRPr="001A4DE7">
        <w:t>POSLOVNA</w:t>
      </w:r>
      <w:r w:rsidRPr="00833D92">
        <w:t xml:space="preserve"> SKRIVNOST</w:t>
      </w:r>
      <w:bookmarkEnd w:id="16"/>
      <w:bookmarkEnd w:id="17"/>
    </w:p>
    <w:p w14:paraId="3B910BE3" w14:textId="77777777" w:rsidR="00EA067D" w:rsidRPr="00833D92" w:rsidRDefault="00EA067D" w:rsidP="00833D92">
      <w:pPr>
        <w:pStyle w:val="Naslov2"/>
      </w:pPr>
      <w:r w:rsidRPr="00833D92">
        <w:t xml:space="preserve"> člen</w:t>
      </w:r>
    </w:p>
    <w:p w14:paraId="5C9BD3D6" w14:textId="04821E4A" w:rsidR="00E16565" w:rsidRPr="00833D92" w:rsidRDefault="00EA067D" w:rsidP="002E74C8">
      <w:pPr>
        <w:spacing w:after="0" w:line="240" w:lineRule="auto"/>
        <w:jc w:val="both"/>
        <w:rPr>
          <w:rFonts w:ascii="Arial" w:hAnsi="Arial" w:cs="Arial"/>
        </w:rPr>
      </w:pPr>
      <w:r w:rsidRPr="00833D92">
        <w:rPr>
          <w:rFonts w:ascii="Arial" w:hAnsi="Arial" w:cs="Arial"/>
        </w:rPr>
        <w:t xml:space="preserve">Celoten pravni posel, vključno z vso dokumentacijo, ki se nanj nanaša, se šteje za poslovno skrivnost, </w:t>
      </w:r>
      <w:r w:rsidR="00BC5D31" w:rsidRPr="00833D92">
        <w:rPr>
          <w:rFonts w:ascii="Arial" w:hAnsi="Arial" w:cs="Arial"/>
        </w:rPr>
        <w:t>ponudnik storitve in naročnik storitve</w:t>
      </w:r>
      <w:r w:rsidRPr="00833D92">
        <w:rPr>
          <w:rFonts w:ascii="Arial" w:hAnsi="Arial" w:cs="Arial"/>
        </w:rPr>
        <w:t xml:space="preserve"> pa bosta podatke o medsebojnem poslovanju ustrezno zaščitila in onemogočil</w:t>
      </w:r>
      <w:r w:rsidR="006D1FBF" w:rsidRPr="00833D92">
        <w:rPr>
          <w:rFonts w:ascii="Arial" w:hAnsi="Arial" w:cs="Arial"/>
        </w:rPr>
        <w:t>a</w:t>
      </w:r>
      <w:r w:rsidRPr="00833D92">
        <w:rPr>
          <w:rFonts w:ascii="Arial" w:hAnsi="Arial" w:cs="Arial"/>
        </w:rPr>
        <w:t xml:space="preserve"> dostop do le-teh s strani tretjih nepooblaščenih oseb. </w:t>
      </w:r>
    </w:p>
    <w:p w14:paraId="47602CB2" w14:textId="77777777" w:rsidR="002E74C8" w:rsidRPr="00833D92" w:rsidRDefault="002E74C8" w:rsidP="002E74C8">
      <w:pPr>
        <w:spacing w:after="0" w:line="240" w:lineRule="auto"/>
        <w:jc w:val="both"/>
        <w:rPr>
          <w:rFonts w:ascii="Arial" w:hAnsi="Arial" w:cs="Arial"/>
        </w:rPr>
      </w:pPr>
    </w:p>
    <w:p w14:paraId="28B27E20" w14:textId="4BEF5C3C" w:rsidR="00EA067D" w:rsidRPr="00833D92" w:rsidRDefault="00EA067D" w:rsidP="001A4DE7">
      <w:pPr>
        <w:pStyle w:val="Naslov1"/>
      </w:pPr>
      <w:bookmarkStart w:id="18" w:name="_Toc88738784"/>
      <w:bookmarkStart w:id="19" w:name="_Toc206593807"/>
      <w:r w:rsidRPr="001A4DE7">
        <w:t>VARSTVO</w:t>
      </w:r>
      <w:r w:rsidRPr="00833D92">
        <w:t xml:space="preserve"> OSEBNIH PODATKOV</w:t>
      </w:r>
      <w:bookmarkEnd w:id="18"/>
      <w:bookmarkEnd w:id="19"/>
    </w:p>
    <w:p w14:paraId="629D64A5" w14:textId="77777777" w:rsidR="00EA067D" w:rsidRPr="00833D92" w:rsidRDefault="00EA067D" w:rsidP="00833D92">
      <w:pPr>
        <w:pStyle w:val="Naslov2"/>
      </w:pPr>
      <w:r w:rsidRPr="00833D92">
        <w:t>člen</w:t>
      </w:r>
    </w:p>
    <w:p w14:paraId="5CEAB561" w14:textId="500EB452" w:rsidR="008A7FF0" w:rsidRPr="00833D92" w:rsidRDefault="00EA067D" w:rsidP="002E74C8">
      <w:pPr>
        <w:spacing w:after="0" w:line="240" w:lineRule="auto"/>
        <w:jc w:val="both"/>
        <w:rPr>
          <w:rFonts w:ascii="Arial" w:hAnsi="Arial" w:cs="Arial"/>
        </w:rPr>
      </w:pPr>
      <w:r w:rsidRPr="00833D92">
        <w:rPr>
          <w:rFonts w:ascii="Arial" w:hAnsi="Arial" w:cs="Arial"/>
        </w:rPr>
        <w:t>Pogodbeni stranki bosta vse osebne podatke obdelovali v skladu s predpisi, ki urejajo področje varstva osebnih podatkov</w:t>
      </w:r>
      <w:r w:rsidR="00A54D01" w:rsidRPr="00833D92">
        <w:rPr>
          <w:rFonts w:ascii="Arial" w:hAnsi="Arial" w:cs="Arial"/>
        </w:rPr>
        <w:t xml:space="preserve"> in internimi pravili za varstvo osebnih podatkov pri ponudniku storitve</w:t>
      </w:r>
      <w:r w:rsidRPr="00833D92">
        <w:rPr>
          <w:rFonts w:ascii="Arial" w:hAnsi="Arial" w:cs="Arial"/>
        </w:rPr>
        <w:t>.</w:t>
      </w:r>
    </w:p>
    <w:p w14:paraId="5E41A444" w14:textId="77777777" w:rsidR="002E74C8" w:rsidRPr="00833D92" w:rsidRDefault="002E74C8" w:rsidP="002E74C8">
      <w:pPr>
        <w:spacing w:after="0" w:line="240" w:lineRule="auto"/>
        <w:jc w:val="both"/>
        <w:rPr>
          <w:rFonts w:ascii="Arial" w:hAnsi="Arial" w:cs="Arial"/>
        </w:rPr>
      </w:pPr>
    </w:p>
    <w:p w14:paraId="70495D45" w14:textId="686CFC8D" w:rsidR="00EA067D" w:rsidRPr="00833D92" w:rsidRDefault="00EA067D" w:rsidP="001A4DE7">
      <w:pPr>
        <w:pStyle w:val="Naslov1"/>
      </w:pPr>
      <w:r w:rsidRPr="00833D92">
        <w:t xml:space="preserve"> </w:t>
      </w:r>
      <w:bookmarkStart w:id="20" w:name="_Toc88738785"/>
      <w:bookmarkStart w:id="21" w:name="_Toc206593808"/>
      <w:r w:rsidRPr="001A4DE7">
        <w:t>KONČNE</w:t>
      </w:r>
      <w:r w:rsidRPr="00833D92">
        <w:t xml:space="preserve"> DOLOČBE</w:t>
      </w:r>
      <w:bookmarkEnd w:id="20"/>
      <w:bookmarkEnd w:id="21"/>
    </w:p>
    <w:p w14:paraId="498C0DB0" w14:textId="77777777" w:rsidR="00EA067D" w:rsidRPr="00833D92" w:rsidRDefault="00EA067D" w:rsidP="00833D92">
      <w:pPr>
        <w:pStyle w:val="Naslov2"/>
      </w:pPr>
      <w:r w:rsidRPr="00833D92">
        <w:t>člen</w:t>
      </w:r>
    </w:p>
    <w:p w14:paraId="1CF5E8E3" w14:textId="27FD6664" w:rsidR="00EA067D" w:rsidRPr="00833D92" w:rsidRDefault="00EA067D" w:rsidP="002E74C8">
      <w:pPr>
        <w:spacing w:after="0" w:line="240" w:lineRule="auto"/>
        <w:jc w:val="both"/>
        <w:rPr>
          <w:rFonts w:ascii="Arial" w:hAnsi="Arial" w:cs="Arial"/>
        </w:rPr>
      </w:pPr>
      <w:r w:rsidRPr="00833D92">
        <w:rPr>
          <w:rFonts w:ascii="Arial" w:hAnsi="Arial" w:cs="Arial"/>
        </w:rPr>
        <w:t xml:space="preserve">Ti splošni pogoji imajo lastnost pogodbe </w:t>
      </w:r>
      <w:r w:rsidR="008728C7" w:rsidRPr="00833D92">
        <w:rPr>
          <w:rFonts w:ascii="Arial" w:hAnsi="Arial" w:cs="Arial"/>
        </w:rPr>
        <w:t>o zagotavljanju storitve domene</w:t>
      </w:r>
      <w:r w:rsidRPr="00833D92">
        <w:rPr>
          <w:rFonts w:ascii="Arial" w:hAnsi="Arial" w:cs="Arial"/>
        </w:rPr>
        <w:t xml:space="preserve">, ki jo skleneta </w:t>
      </w:r>
      <w:r w:rsidR="008728C7" w:rsidRPr="00833D92">
        <w:rPr>
          <w:rFonts w:ascii="Arial" w:hAnsi="Arial" w:cs="Arial"/>
        </w:rPr>
        <w:t>ponudnik storitve in naročnik storitve</w:t>
      </w:r>
      <w:r w:rsidRPr="00833D92">
        <w:rPr>
          <w:rFonts w:ascii="Arial" w:hAnsi="Arial" w:cs="Arial"/>
        </w:rPr>
        <w:t>.</w:t>
      </w:r>
    </w:p>
    <w:p w14:paraId="413E8D68" w14:textId="77777777" w:rsidR="00426F7E" w:rsidRPr="00833D92" w:rsidRDefault="00426F7E" w:rsidP="002E74C8">
      <w:pPr>
        <w:spacing w:after="0" w:line="240" w:lineRule="auto"/>
        <w:jc w:val="both"/>
        <w:rPr>
          <w:rFonts w:ascii="Arial" w:hAnsi="Arial" w:cs="Arial"/>
        </w:rPr>
      </w:pPr>
    </w:p>
    <w:p w14:paraId="20F41F0A" w14:textId="0404CEFD" w:rsidR="00EA067D" w:rsidRPr="00833D92" w:rsidRDefault="008728C7" w:rsidP="002E74C8">
      <w:pPr>
        <w:shd w:val="clear" w:color="auto" w:fill="FFFFFF"/>
        <w:spacing w:after="0" w:line="240" w:lineRule="auto"/>
        <w:jc w:val="both"/>
        <w:rPr>
          <w:rFonts w:ascii="Arial" w:hAnsi="Arial" w:cs="Arial"/>
          <w:sz w:val="20"/>
          <w:szCs w:val="20"/>
        </w:rPr>
      </w:pPr>
      <w:r w:rsidRPr="00833D92">
        <w:rPr>
          <w:rFonts w:ascii="Arial" w:hAnsi="Arial" w:cs="Arial"/>
        </w:rPr>
        <w:t xml:space="preserve">Ponudnik storitve, </w:t>
      </w:r>
      <w:r w:rsidR="00426F7E" w:rsidRPr="00833D92">
        <w:rPr>
          <w:rFonts w:ascii="Arial" w:hAnsi="Arial" w:cs="Arial"/>
        </w:rPr>
        <w:t xml:space="preserve">se po svojih najboljših možnostih trudi zagotoviti ažurnost in pravilnost podatkov, ki so objavljeni na spletni strani. </w:t>
      </w:r>
    </w:p>
    <w:p w14:paraId="50577C8D" w14:textId="5776596A" w:rsidR="00EA067D" w:rsidRPr="00833D92" w:rsidRDefault="00954598" w:rsidP="002E74C8">
      <w:pPr>
        <w:spacing w:after="0" w:line="240" w:lineRule="auto"/>
        <w:jc w:val="both"/>
        <w:rPr>
          <w:rFonts w:ascii="Arial" w:hAnsi="Arial" w:cs="Arial"/>
        </w:rPr>
      </w:pPr>
      <w:r w:rsidRPr="00833D92">
        <w:rPr>
          <w:rFonts w:ascii="Arial" w:hAnsi="Arial" w:cs="Arial"/>
        </w:rPr>
        <w:t xml:space="preserve">Splošni pogoji poslovanja veljajo za nedoločen čas oziroma do uveljavitve novih oziroma spremenjenih splošnih pogojev poslovanja. </w:t>
      </w:r>
      <w:r w:rsidR="00986773" w:rsidRPr="00833D92">
        <w:rPr>
          <w:rFonts w:ascii="Arial" w:hAnsi="Arial" w:cs="Arial"/>
        </w:rPr>
        <w:t>ARCTUR</w:t>
      </w:r>
      <w:r w:rsidR="00EA067D" w:rsidRPr="00833D92">
        <w:rPr>
          <w:rFonts w:ascii="Arial" w:hAnsi="Arial" w:cs="Arial"/>
        </w:rPr>
        <w:t xml:space="preserve"> d.o.o., lahko te splošne pogoje kadarkoli spremeni. O spremembi splošnih pogojev obvesti naročnike z objavo splošnih pogojev na uradni spletni</w:t>
      </w:r>
      <w:r w:rsidR="00835856" w:rsidRPr="00833D92">
        <w:rPr>
          <w:rFonts w:ascii="Arial" w:hAnsi="Arial" w:cs="Arial"/>
        </w:rPr>
        <w:t xml:space="preserve"> strani Arctur d.o.o. </w:t>
      </w:r>
    </w:p>
    <w:p w14:paraId="475216B9" w14:textId="77777777" w:rsidR="00EA067D" w:rsidRPr="00833D92" w:rsidRDefault="00EA067D" w:rsidP="002E74C8">
      <w:pPr>
        <w:spacing w:after="0" w:line="240" w:lineRule="auto"/>
        <w:jc w:val="both"/>
        <w:rPr>
          <w:rFonts w:ascii="Arial" w:hAnsi="Arial" w:cs="Arial"/>
        </w:rPr>
      </w:pPr>
    </w:p>
    <w:p w14:paraId="333E8775" w14:textId="7A61FABF" w:rsidR="00EA067D" w:rsidRPr="00833D92" w:rsidRDefault="00EA067D" w:rsidP="002E74C8">
      <w:pPr>
        <w:spacing w:after="0" w:line="240" w:lineRule="auto"/>
        <w:jc w:val="both"/>
        <w:rPr>
          <w:rFonts w:ascii="Arial" w:hAnsi="Arial" w:cs="Arial"/>
        </w:rPr>
      </w:pPr>
      <w:r w:rsidRPr="00833D92">
        <w:rPr>
          <w:rFonts w:ascii="Arial" w:hAnsi="Arial" w:cs="Arial"/>
        </w:rPr>
        <w:t xml:space="preserve">Za razlago in presojo vseh določb teh </w:t>
      </w:r>
      <w:r w:rsidR="002E74C8" w:rsidRPr="00833D92">
        <w:rPr>
          <w:rFonts w:ascii="Arial" w:hAnsi="Arial" w:cs="Arial"/>
        </w:rPr>
        <w:t>splošnih pogojev</w:t>
      </w:r>
      <w:r w:rsidRPr="00833D92">
        <w:rPr>
          <w:rFonts w:ascii="Arial" w:hAnsi="Arial" w:cs="Arial"/>
        </w:rPr>
        <w:t>, kakor tudi za urejanje razmerij iz vseh pravnih poslov, ki iz njih izhajajo, se uporablja pravo Republike Slovenije.</w:t>
      </w:r>
    </w:p>
    <w:p w14:paraId="00DF5B97" w14:textId="77777777" w:rsidR="00EA067D" w:rsidRPr="00833D92" w:rsidRDefault="00EA067D" w:rsidP="002E74C8">
      <w:pPr>
        <w:spacing w:after="0" w:line="240" w:lineRule="auto"/>
        <w:jc w:val="both"/>
        <w:rPr>
          <w:rFonts w:ascii="Arial" w:hAnsi="Arial" w:cs="Arial"/>
        </w:rPr>
      </w:pPr>
    </w:p>
    <w:p w14:paraId="13C9594B" w14:textId="3E3BC9F8" w:rsidR="00EA067D" w:rsidRPr="00833D92" w:rsidRDefault="00EA067D" w:rsidP="002E74C8">
      <w:pPr>
        <w:spacing w:after="0" w:line="240" w:lineRule="auto"/>
        <w:jc w:val="both"/>
        <w:rPr>
          <w:rFonts w:ascii="Arial" w:hAnsi="Arial" w:cs="Arial"/>
        </w:rPr>
      </w:pPr>
      <w:r w:rsidRPr="00833D92">
        <w:rPr>
          <w:rFonts w:ascii="Arial" w:hAnsi="Arial" w:cs="Arial"/>
        </w:rPr>
        <w:t xml:space="preserve">Sprememba splošnih pogojev mora biti objavljena en (1) dan pred pričetkom veljavnosti le-teh na uradni spletni strani </w:t>
      </w:r>
      <w:r w:rsidR="00226F18" w:rsidRPr="00833D92">
        <w:rPr>
          <w:rFonts w:ascii="Arial" w:hAnsi="Arial" w:cs="Arial"/>
        </w:rPr>
        <w:t>Arctur d.o.o.</w:t>
      </w:r>
    </w:p>
    <w:p w14:paraId="2E7356E2" w14:textId="77777777" w:rsidR="00EA067D" w:rsidRPr="00833D92" w:rsidRDefault="00EA067D" w:rsidP="002E74C8">
      <w:pPr>
        <w:spacing w:after="0" w:line="240" w:lineRule="auto"/>
        <w:jc w:val="both"/>
        <w:rPr>
          <w:rFonts w:ascii="Arial" w:hAnsi="Arial" w:cs="Arial"/>
        </w:rPr>
      </w:pPr>
    </w:p>
    <w:p w14:paraId="19D8E9C4" w14:textId="1D15D7FB" w:rsidR="00EA067D" w:rsidRPr="00833D92" w:rsidRDefault="00EA067D" w:rsidP="002E74C8">
      <w:pPr>
        <w:spacing w:after="0" w:line="240" w:lineRule="auto"/>
        <w:jc w:val="both"/>
        <w:rPr>
          <w:rFonts w:ascii="Arial" w:hAnsi="Arial" w:cs="Arial"/>
        </w:rPr>
      </w:pPr>
      <w:r w:rsidRPr="00833D92">
        <w:rPr>
          <w:rFonts w:ascii="Arial" w:hAnsi="Arial" w:cs="Arial"/>
        </w:rPr>
        <w:t xml:space="preserve">Ti splošni pogoji pričnejo veljati </w:t>
      </w:r>
      <w:r w:rsidR="00340A94">
        <w:rPr>
          <w:rFonts w:ascii="Arial" w:hAnsi="Arial" w:cs="Arial"/>
        </w:rPr>
        <w:t>1.9.2025</w:t>
      </w:r>
      <w:r w:rsidRPr="00833D92">
        <w:rPr>
          <w:rFonts w:ascii="Arial" w:hAnsi="Arial" w:cs="Arial"/>
        </w:rPr>
        <w:t xml:space="preserve"> in veljajo za vse naročnike</w:t>
      </w:r>
      <w:r w:rsidR="00226F18" w:rsidRPr="00833D92">
        <w:rPr>
          <w:rFonts w:ascii="Arial" w:hAnsi="Arial" w:cs="Arial"/>
        </w:rPr>
        <w:t xml:space="preserve"> storitev</w:t>
      </w:r>
      <w:r w:rsidRPr="00833D92">
        <w:rPr>
          <w:rFonts w:ascii="Arial" w:hAnsi="Arial" w:cs="Arial"/>
        </w:rPr>
        <w:t xml:space="preserve">, ki sklenejo pogodbo oziroma naročijo </w:t>
      </w:r>
      <w:r w:rsidR="00226F18" w:rsidRPr="00833D92">
        <w:rPr>
          <w:rFonts w:ascii="Arial" w:hAnsi="Arial" w:cs="Arial"/>
        </w:rPr>
        <w:t>storitev zagotavljanja domene</w:t>
      </w:r>
      <w:r w:rsidRPr="00833D92">
        <w:rPr>
          <w:rFonts w:ascii="Arial" w:hAnsi="Arial" w:cs="Arial"/>
        </w:rPr>
        <w:t xml:space="preserve"> po tem datumu.</w:t>
      </w:r>
    </w:p>
    <w:p w14:paraId="318CD53D" w14:textId="77777777" w:rsidR="00EA067D" w:rsidRPr="00833D92" w:rsidRDefault="00EA067D" w:rsidP="002E74C8">
      <w:pPr>
        <w:spacing w:after="0" w:line="240" w:lineRule="auto"/>
        <w:jc w:val="both"/>
        <w:rPr>
          <w:rFonts w:ascii="Arial" w:hAnsi="Arial" w:cs="Arial"/>
        </w:rPr>
      </w:pPr>
    </w:p>
    <w:p w14:paraId="02DD5CDE" w14:textId="747491D3" w:rsidR="00EA067D" w:rsidRPr="00833D92" w:rsidRDefault="00EA067D" w:rsidP="002E74C8">
      <w:pPr>
        <w:spacing w:after="0" w:line="240" w:lineRule="auto"/>
        <w:jc w:val="both"/>
        <w:rPr>
          <w:rFonts w:ascii="Arial" w:hAnsi="Arial" w:cs="Arial"/>
        </w:rPr>
      </w:pPr>
      <w:r w:rsidRPr="00833D92">
        <w:rPr>
          <w:rFonts w:ascii="Arial" w:hAnsi="Arial" w:cs="Arial"/>
        </w:rPr>
        <w:t xml:space="preserve">Pogodbeni stranki bosta sporazumno reševali spore iz medsebojnega pravnega posla, v primeru neuspeha pa pred stvarno pristojnim sodiščem v </w:t>
      </w:r>
      <w:r w:rsidR="00B06DA5" w:rsidRPr="00833D92">
        <w:rPr>
          <w:rFonts w:ascii="Arial" w:hAnsi="Arial" w:cs="Arial"/>
        </w:rPr>
        <w:t>Novi Gorici</w:t>
      </w:r>
      <w:r w:rsidRPr="00833D92">
        <w:rPr>
          <w:rFonts w:ascii="Arial" w:hAnsi="Arial" w:cs="Arial"/>
        </w:rPr>
        <w:t>.</w:t>
      </w:r>
    </w:p>
    <w:p w14:paraId="0140685D" w14:textId="77777777" w:rsidR="00EA067D" w:rsidRPr="00833D92" w:rsidRDefault="00EA067D" w:rsidP="002E74C8">
      <w:pPr>
        <w:spacing w:after="0" w:line="240" w:lineRule="auto"/>
        <w:jc w:val="both"/>
        <w:rPr>
          <w:rFonts w:ascii="Arial" w:hAnsi="Arial" w:cs="Arial"/>
        </w:rPr>
      </w:pPr>
    </w:p>
    <w:p w14:paraId="2FA6C81C" w14:textId="77777777" w:rsidR="00581DAC" w:rsidRPr="00833D92" w:rsidRDefault="00581DAC" w:rsidP="002E74C8">
      <w:pPr>
        <w:spacing w:after="0" w:line="240" w:lineRule="auto"/>
        <w:jc w:val="both"/>
        <w:rPr>
          <w:rFonts w:ascii="Arial" w:hAnsi="Arial" w:cs="Arial"/>
        </w:rPr>
      </w:pPr>
    </w:p>
    <w:p w14:paraId="3C3F877A" w14:textId="77777777" w:rsidR="00581DAC" w:rsidRPr="00833D92" w:rsidRDefault="00581DAC" w:rsidP="002E74C8">
      <w:pPr>
        <w:spacing w:after="0" w:line="240" w:lineRule="auto"/>
        <w:jc w:val="both"/>
        <w:rPr>
          <w:rFonts w:ascii="Arial" w:hAnsi="Arial" w:cs="Arial"/>
        </w:rPr>
      </w:pPr>
    </w:p>
    <w:p w14:paraId="2C72B91D" w14:textId="77777777" w:rsidR="00581DAC" w:rsidRPr="00833D92" w:rsidRDefault="00581DAC" w:rsidP="002E74C8">
      <w:pPr>
        <w:spacing w:after="0" w:line="240" w:lineRule="auto"/>
        <w:jc w:val="both"/>
        <w:rPr>
          <w:rFonts w:ascii="Arial" w:hAnsi="Arial" w:cs="Arial"/>
        </w:rPr>
      </w:pPr>
    </w:p>
    <w:p w14:paraId="1EF059FF" w14:textId="799EBD67" w:rsidR="00EA067D" w:rsidRPr="00833D92" w:rsidRDefault="00EA067D" w:rsidP="002E74C8">
      <w:pPr>
        <w:spacing w:after="0" w:line="240" w:lineRule="auto"/>
        <w:jc w:val="both"/>
        <w:rPr>
          <w:rFonts w:ascii="Arial" w:hAnsi="Arial" w:cs="Arial"/>
        </w:rPr>
      </w:pPr>
      <w:r w:rsidRPr="00340A94">
        <w:rPr>
          <w:rFonts w:ascii="Arial" w:hAnsi="Arial" w:cs="Arial"/>
        </w:rPr>
        <w:t xml:space="preserve">Trenutno veljavna različica je 1.0 z dne </w:t>
      </w:r>
      <w:r w:rsidR="00340A94" w:rsidRPr="00340A94">
        <w:rPr>
          <w:rFonts w:ascii="Arial" w:hAnsi="Arial" w:cs="Arial"/>
        </w:rPr>
        <w:t>1.9.2025</w:t>
      </w:r>
    </w:p>
    <w:p w14:paraId="6AFD310E" w14:textId="77777777" w:rsidR="00EA067D" w:rsidRPr="00833D92" w:rsidRDefault="00EA067D" w:rsidP="002E74C8">
      <w:pPr>
        <w:spacing w:after="0" w:line="240" w:lineRule="auto"/>
        <w:rPr>
          <w:rFonts w:ascii="Arial" w:hAnsi="Arial" w:cs="Arial"/>
        </w:rPr>
      </w:pPr>
    </w:p>
    <w:p w14:paraId="5BDB1453" w14:textId="77777777" w:rsidR="00EA067D" w:rsidRPr="00833D92" w:rsidRDefault="00EA067D" w:rsidP="002E74C8">
      <w:pPr>
        <w:spacing w:after="0" w:line="240" w:lineRule="auto"/>
        <w:rPr>
          <w:rFonts w:ascii="Arial" w:hAnsi="Arial" w:cs="Arial"/>
        </w:rPr>
      </w:pPr>
    </w:p>
    <w:bookmarkEnd w:id="0"/>
    <w:p w14:paraId="6D85186C" w14:textId="2890A46E" w:rsidR="00C32AB7" w:rsidRPr="00833D92" w:rsidRDefault="00C32AB7" w:rsidP="002E74C8">
      <w:pPr>
        <w:pStyle w:val="Odstavekseznama"/>
        <w:spacing w:after="0" w:line="240" w:lineRule="auto"/>
        <w:rPr>
          <w:rFonts w:ascii="Arial" w:hAnsi="Arial" w:cs="Arial"/>
        </w:rPr>
      </w:pPr>
    </w:p>
    <w:sectPr w:rsidR="00C32AB7" w:rsidRPr="00833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FEEC" w14:textId="77777777" w:rsidR="00701505" w:rsidRDefault="00701505" w:rsidP="00567208">
      <w:pPr>
        <w:spacing w:after="0" w:line="240" w:lineRule="auto"/>
      </w:pPr>
      <w:r>
        <w:separator/>
      </w:r>
    </w:p>
  </w:endnote>
  <w:endnote w:type="continuationSeparator" w:id="0">
    <w:p w14:paraId="3155CEF4" w14:textId="77777777" w:rsidR="00701505" w:rsidRDefault="00701505" w:rsidP="00567208">
      <w:pPr>
        <w:spacing w:after="0" w:line="240" w:lineRule="auto"/>
      </w:pPr>
      <w:r>
        <w:continuationSeparator/>
      </w:r>
    </w:p>
  </w:endnote>
  <w:endnote w:type="continuationNotice" w:id="1">
    <w:p w14:paraId="1507D11D" w14:textId="77777777" w:rsidR="00701505" w:rsidRDefault="00701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494A" w14:textId="77777777" w:rsidR="00833D92" w:rsidRPr="00833D92" w:rsidRDefault="00833D92" w:rsidP="00833D92">
    <w:pPr>
      <w:pStyle w:val="Noga"/>
      <w:ind w:right="360"/>
      <w:jc w:val="right"/>
      <w:rPr>
        <w:rFonts w:ascii="Arial" w:hAnsi="Arial" w:cs="Arial"/>
        <w:b/>
        <w:bCs/>
        <w:color w:val="808080" w:themeColor="background1" w:themeShade="80"/>
        <w:sz w:val="18"/>
        <w:szCs w:val="18"/>
      </w:rPr>
    </w:pPr>
  </w:p>
  <w:p w14:paraId="0E8362D8" w14:textId="77777777" w:rsidR="00833D92" w:rsidRPr="00833D92" w:rsidRDefault="00833D92" w:rsidP="00833D92">
    <w:pPr>
      <w:pStyle w:val="Noga"/>
      <w:framePr w:w="1276" w:wrap="none" w:vAnchor="text" w:hAnchor="page" w:x="9191" w:y="3"/>
      <w:ind w:right="-1"/>
      <w:jc w:val="right"/>
      <w:rPr>
        <w:rFonts w:ascii="Arial" w:hAnsi="Arial" w:cs="Arial"/>
        <w:color w:val="808080" w:themeColor="background1" w:themeShade="80"/>
        <w:sz w:val="18"/>
        <w:szCs w:val="20"/>
      </w:rPr>
    </w:pPr>
    <w:r w:rsidRPr="00833D92">
      <w:rPr>
        <w:rFonts w:ascii="Arial" w:hAnsi="Arial" w:cs="Arial"/>
        <w:color w:val="808080" w:themeColor="background1" w:themeShade="80"/>
        <w:sz w:val="18"/>
        <w:szCs w:val="20"/>
      </w:rPr>
      <w:t xml:space="preserve">Stran </w:t>
    </w:r>
    <w:r w:rsidRPr="00833D92">
      <w:rPr>
        <w:rFonts w:ascii="Arial" w:hAnsi="Arial" w:cs="Arial"/>
        <w:color w:val="808080" w:themeColor="background1" w:themeShade="80"/>
        <w:sz w:val="18"/>
        <w:szCs w:val="20"/>
      </w:rPr>
      <w:fldChar w:fldCharType="begin"/>
    </w:r>
    <w:r w:rsidRPr="00833D92">
      <w:rPr>
        <w:rFonts w:ascii="Arial" w:hAnsi="Arial" w:cs="Arial"/>
        <w:color w:val="808080" w:themeColor="background1" w:themeShade="80"/>
        <w:sz w:val="18"/>
        <w:szCs w:val="20"/>
      </w:rPr>
      <w:instrText xml:space="preserve"> PAGE  \* Arabic  \* MERGEFORMAT </w:instrText>
    </w:r>
    <w:r w:rsidRPr="00833D92">
      <w:rPr>
        <w:rFonts w:ascii="Arial" w:hAnsi="Arial" w:cs="Arial"/>
        <w:color w:val="808080" w:themeColor="background1" w:themeShade="80"/>
        <w:sz w:val="18"/>
        <w:szCs w:val="20"/>
      </w:rPr>
      <w:fldChar w:fldCharType="separate"/>
    </w:r>
    <w:r w:rsidRPr="00833D92">
      <w:rPr>
        <w:rFonts w:ascii="Arial" w:hAnsi="Arial" w:cs="Arial"/>
        <w:color w:val="808080" w:themeColor="background1" w:themeShade="80"/>
        <w:sz w:val="18"/>
        <w:szCs w:val="20"/>
      </w:rPr>
      <w:t>1</w:t>
    </w:r>
    <w:r w:rsidRPr="00833D92">
      <w:rPr>
        <w:rFonts w:ascii="Arial" w:hAnsi="Arial" w:cs="Arial"/>
        <w:color w:val="808080" w:themeColor="background1" w:themeShade="80"/>
        <w:sz w:val="18"/>
        <w:szCs w:val="20"/>
      </w:rPr>
      <w:fldChar w:fldCharType="end"/>
    </w:r>
    <w:r w:rsidRPr="00833D92">
      <w:rPr>
        <w:rFonts w:ascii="Arial" w:hAnsi="Arial" w:cs="Arial"/>
        <w:color w:val="808080" w:themeColor="background1" w:themeShade="80"/>
        <w:sz w:val="18"/>
        <w:szCs w:val="20"/>
      </w:rPr>
      <w:t xml:space="preserve"> od </w:t>
    </w:r>
    <w:r w:rsidRPr="00833D92">
      <w:rPr>
        <w:rFonts w:ascii="Arial" w:hAnsi="Arial" w:cs="Arial"/>
        <w:color w:val="808080" w:themeColor="background1" w:themeShade="80"/>
        <w:sz w:val="18"/>
        <w:szCs w:val="20"/>
      </w:rPr>
      <w:fldChar w:fldCharType="begin"/>
    </w:r>
    <w:r w:rsidRPr="00833D92">
      <w:rPr>
        <w:rFonts w:ascii="Arial" w:hAnsi="Arial" w:cs="Arial"/>
        <w:color w:val="808080" w:themeColor="background1" w:themeShade="80"/>
        <w:sz w:val="18"/>
        <w:szCs w:val="20"/>
      </w:rPr>
      <w:instrText xml:space="preserve"> NUMPAGES  \* Arabic  \* MERGEFORMAT </w:instrText>
    </w:r>
    <w:r w:rsidRPr="00833D92">
      <w:rPr>
        <w:rFonts w:ascii="Arial" w:hAnsi="Arial" w:cs="Arial"/>
        <w:color w:val="808080" w:themeColor="background1" w:themeShade="80"/>
        <w:sz w:val="18"/>
        <w:szCs w:val="20"/>
      </w:rPr>
      <w:fldChar w:fldCharType="separate"/>
    </w:r>
    <w:r w:rsidRPr="00833D92">
      <w:rPr>
        <w:rFonts w:ascii="Arial" w:hAnsi="Arial" w:cs="Arial"/>
        <w:color w:val="808080" w:themeColor="background1" w:themeShade="80"/>
        <w:sz w:val="18"/>
        <w:szCs w:val="20"/>
      </w:rPr>
      <w:t>3</w:t>
    </w:r>
    <w:r w:rsidRPr="00833D92">
      <w:rPr>
        <w:rFonts w:ascii="Arial" w:hAnsi="Arial" w:cs="Arial"/>
        <w:color w:val="808080" w:themeColor="background1" w:themeShade="80"/>
        <w:sz w:val="18"/>
        <w:szCs w:val="20"/>
      </w:rPr>
      <w:fldChar w:fldCharType="end"/>
    </w:r>
  </w:p>
  <w:p w14:paraId="54EFC1E8" w14:textId="6DD526C4" w:rsidR="00567208" w:rsidRPr="00833D92" w:rsidRDefault="00833D92" w:rsidP="00833D92">
    <w:pPr>
      <w:pStyle w:val="Noga"/>
      <w:ind w:right="360"/>
      <w:rPr>
        <w:rFonts w:ascii="Arial" w:hAnsi="Arial" w:cs="Arial"/>
        <w:b/>
        <w:bCs/>
        <w:color w:val="808080" w:themeColor="background1" w:themeShade="80"/>
        <w:sz w:val="18"/>
        <w:szCs w:val="18"/>
      </w:rPr>
    </w:pPr>
    <w:r w:rsidRPr="00833D92">
      <w:rPr>
        <w:rFonts w:ascii="Arial" w:hAnsi="Arial" w:cs="Arial"/>
        <w:b/>
        <w:bCs/>
        <w:color w:val="808080" w:themeColor="background1" w:themeShade="80"/>
        <w:sz w:val="18"/>
        <w:szCs w:val="18"/>
      </w:rPr>
      <w:t>Interno</w:t>
    </w:r>
    <w:r w:rsidRPr="00833D92">
      <w:rPr>
        <w:rFonts w:ascii="Arial" w:hAnsi="Arial" w:cs="Arial"/>
        <w:b/>
        <w:bCs/>
        <w:color w:val="808080" w:themeColor="background1" w:themeShade="80"/>
        <w:sz w:val="18"/>
        <w:szCs w:val="18"/>
      </w:rPr>
      <w:fldChar w:fldCharType="begin"/>
    </w:r>
    <w:r w:rsidRPr="00833D92">
      <w:rPr>
        <w:rFonts w:ascii="Arial" w:hAnsi="Arial" w:cs="Arial"/>
        <w:b/>
        <w:bCs/>
        <w:color w:val="808080" w:themeColor="background1" w:themeShade="80"/>
        <w:sz w:val="18"/>
        <w:szCs w:val="18"/>
      </w:rPr>
      <w:instrText xml:space="preserve"> COMMENTS  \* MERGEFORMAT </w:instrText>
    </w:r>
    <w:r w:rsidRPr="00833D92">
      <w:rPr>
        <w:rFonts w:ascii="Arial" w:hAnsi="Arial" w:cs="Arial"/>
        <w:b/>
        <w:bCs/>
        <w:color w:val="808080" w:themeColor="background1" w:themeShade="80"/>
        <w:sz w:val="18"/>
        <w:szCs w:val="18"/>
      </w:rPr>
      <w:fldChar w:fldCharType="end"/>
    </w:r>
    <w:r w:rsidRPr="00833D92">
      <w:rPr>
        <w:rFonts w:ascii="Arial" w:hAnsi="Arial" w:cs="Arial"/>
        <w:b/>
        <w:bCs/>
        <w:color w:val="808080" w:themeColor="background1" w:themeShade="80"/>
        <w:sz w:val="18"/>
        <w:szCs w:val="18"/>
      </w:rPr>
      <w:fldChar w:fldCharType="begin"/>
    </w:r>
    <w:r w:rsidRPr="00833D92">
      <w:rPr>
        <w:rFonts w:ascii="Arial" w:hAnsi="Arial" w:cs="Arial"/>
        <w:b/>
        <w:bCs/>
        <w:color w:val="808080" w:themeColor="background1" w:themeShade="80"/>
        <w:sz w:val="18"/>
        <w:szCs w:val="18"/>
      </w:rPr>
      <w:instrText xml:space="preserve"> COMMENTS  \* MERGEFORMAT </w:instrText>
    </w:r>
    <w:r w:rsidRPr="00833D92">
      <w:rPr>
        <w:rFonts w:ascii="Arial" w:hAnsi="Arial" w:cs="Arial"/>
        <w:b/>
        <w:bCs/>
        <w:color w:val="808080" w:themeColor="background1" w:themeShade="80"/>
        <w:sz w:val="18"/>
        <w:szCs w:val="18"/>
      </w:rPr>
      <w:fldChar w:fldCharType="end"/>
    </w:r>
    <w:r w:rsidRPr="00833D92">
      <w:rPr>
        <w:rFonts w:ascii="Arial" w:hAnsi="Arial" w:cs="Arial"/>
        <w:b/>
        <w:bCs/>
        <w:color w:val="808080" w:themeColor="background1" w:themeShade="80"/>
        <w:sz w:val="18"/>
        <w:szCs w:val="18"/>
      </w:rPr>
      <w:ptab w:relativeTo="margin" w:alignment="center" w:leader="none"/>
    </w:r>
    <w:r w:rsidRPr="00833D92">
      <w:rPr>
        <w:rFonts w:ascii="Arial" w:hAnsi="Arial" w:cs="Arial"/>
        <w:b/>
        <w:bCs/>
        <w:color w:val="808080" w:themeColor="background1" w:themeShade="80"/>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A863" w14:textId="77777777" w:rsidR="00701505" w:rsidRDefault="00701505" w:rsidP="00567208">
      <w:pPr>
        <w:spacing w:after="0" w:line="240" w:lineRule="auto"/>
      </w:pPr>
      <w:r>
        <w:separator/>
      </w:r>
    </w:p>
  </w:footnote>
  <w:footnote w:type="continuationSeparator" w:id="0">
    <w:p w14:paraId="7979D55A" w14:textId="77777777" w:rsidR="00701505" w:rsidRDefault="00701505" w:rsidP="00567208">
      <w:pPr>
        <w:spacing w:after="0" w:line="240" w:lineRule="auto"/>
      </w:pPr>
      <w:r>
        <w:continuationSeparator/>
      </w:r>
    </w:p>
  </w:footnote>
  <w:footnote w:type="continuationNotice" w:id="1">
    <w:p w14:paraId="1C3FDEFF" w14:textId="77777777" w:rsidR="00701505" w:rsidRDefault="00701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95C1" w14:textId="6445287B" w:rsidR="00567208" w:rsidRPr="00A45EC9" w:rsidRDefault="00833D92">
    <w:pPr>
      <w:pStyle w:val="Glava"/>
      <w:rPr>
        <w:rFonts w:cs="Arial"/>
      </w:rPr>
    </w:pPr>
    <w:r>
      <w:rPr>
        <w:noProof/>
      </w:rPr>
      <w:drawing>
        <wp:anchor distT="0" distB="0" distL="114300" distR="114300" simplePos="0" relativeHeight="251661312" behindDoc="0" locked="0" layoutInCell="1" allowOverlap="1" wp14:anchorId="1324599A" wp14:editId="41F85827">
          <wp:simplePos x="0" y="0"/>
          <wp:positionH relativeFrom="margin">
            <wp:posOffset>6029325</wp:posOffset>
          </wp:positionH>
          <wp:positionV relativeFrom="paragraph">
            <wp:posOffset>-162560</wp:posOffset>
          </wp:positionV>
          <wp:extent cx="366869" cy="1130353"/>
          <wp:effectExtent l="0" t="0" r="1905" b="0"/>
          <wp:wrapNone/>
          <wp:docPr id="86463867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89577" name="Graphic 128458957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66869" cy="113035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CF77" w14:textId="2890AC4C" w:rsidR="00833D92" w:rsidRDefault="00833D92" w:rsidP="00833D92">
    <w:pPr>
      <w:pStyle w:val="Glava"/>
      <w:tabs>
        <w:tab w:val="left" w:pos="8715"/>
      </w:tabs>
    </w:pPr>
    <w:r>
      <w:rPr>
        <w:noProof/>
      </w:rPr>
      <w:drawing>
        <wp:anchor distT="0" distB="0" distL="114300" distR="114300" simplePos="0" relativeHeight="251659264" behindDoc="0" locked="0" layoutInCell="1" allowOverlap="1" wp14:anchorId="2BB42AD2" wp14:editId="466CE59D">
          <wp:simplePos x="0" y="0"/>
          <wp:positionH relativeFrom="margin">
            <wp:posOffset>6010275</wp:posOffset>
          </wp:positionH>
          <wp:positionV relativeFrom="paragraph">
            <wp:posOffset>-210185</wp:posOffset>
          </wp:positionV>
          <wp:extent cx="366869" cy="1130353"/>
          <wp:effectExtent l="0" t="0" r="1905" b="0"/>
          <wp:wrapNone/>
          <wp:docPr id="128458957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89577" name="Graphic 128458957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66869" cy="1130353"/>
                  </a:xfrm>
                  <a:prstGeom prst="rect">
                    <a:avLst/>
                  </a:prstGeom>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DFD"/>
    <w:multiLevelType w:val="multilevel"/>
    <w:tmpl w:val="EC40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03580"/>
    <w:multiLevelType w:val="hybridMultilevel"/>
    <w:tmpl w:val="7F0C96B6"/>
    <w:lvl w:ilvl="0" w:tplc="49DCE2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0B44A6"/>
    <w:multiLevelType w:val="hybridMultilevel"/>
    <w:tmpl w:val="0C0A1E0A"/>
    <w:lvl w:ilvl="0" w:tplc="9C4CBB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B818C3"/>
    <w:multiLevelType w:val="hybridMultilevel"/>
    <w:tmpl w:val="3C804E04"/>
    <w:lvl w:ilvl="0" w:tplc="09FA0578">
      <w:start w:val="1"/>
      <w:numFmt w:val="bullet"/>
      <w:lvlText w:val=""/>
      <w:lvlJc w:val="left"/>
      <w:pPr>
        <w:ind w:left="720" w:hanging="360"/>
      </w:pPr>
      <w:rPr>
        <w:rFonts w:ascii="Symbol" w:hAnsi="Symbol" w:hint="default"/>
        <w:w w:val="142"/>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321E50"/>
    <w:multiLevelType w:val="hybridMultilevel"/>
    <w:tmpl w:val="A65471A0"/>
    <w:lvl w:ilvl="0" w:tplc="3F5E86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A373F9"/>
    <w:multiLevelType w:val="multilevel"/>
    <w:tmpl w:val="BBFC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6642FF"/>
    <w:multiLevelType w:val="hybridMultilevel"/>
    <w:tmpl w:val="69FEAE66"/>
    <w:lvl w:ilvl="0" w:tplc="CA6E5ACC">
      <w:start w:val="1"/>
      <w:numFmt w:val="upperRoman"/>
      <w:pStyle w:val="Naslov1"/>
      <w:lvlText w:val="%1."/>
      <w:lvlJc w:val="right"/>
      <w:pPr>
        <w:ind w:left="360" w:hanging="360"/>
      </w:pPr>
      <w:rPr>
        <w:rFonts w:asciiTheme="minorHAnsi" w:hAnsiTheme="minorHAnsi" w:hint="default"/>
        <w:b/>
        <w:bCs w:val="0"/>
        <w:sz w:val="28"/>
        <w:szCs w:val="28"/>
      </w:rPr>
    </w:lvl>
    <w:lvl w:ilvl="1" w:tplc="4A24CFA4">
      <w:numFmt w:val="bullet"/>
      <w:lvlText w:val="–"/>
      <w:lvlJc w:val="left"/>
      <w:pPr>
        <w:ind w:left="1440" w:hanging="360"/>
      </w:pPr>
      <w:rPr>
        <w:rFonts w:ascii="Aptos" w:eastAsiaTheme="minorHAnsi" w:hAnsi="Aptos" w:cstheme="minorHAnsi" w:hint="default"/>
      </w:rPr>
    </w:lvl>
    <w:lvl w:ilvl="2" w:tplc="2D42A0E4">
      <w:start w:val="1"/>
      <w:numFmt w:val="decimal"/>
      <w:lvlText w:val="%3."/>
      <w:lvlJc w:val="left"/>
      <w:pPr>
        <w:ind w:left="2688" w:hanging="708"/>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C759EF"/>
    <w:multiLevelType w:val="hybridMultilevel"/>
    <w:tmpl w:val="03E26658"/>
    <w:lvl w:ilvl="0" w:tplc="09FA0578">
      <w:start w:val="1"/>
      <w:numFmt w:val="bullet"/>
      <w:lvlText w:val=""/>
      <w:lvlJc w:val="left"/>
      <w:pPr>
        <w:ind w:left="720" w:hanging="360"/>
      </w:pPr>
      <w:rPr>
        <w:rFonts w:ascii="Symbol" w:hAnsi="Symbol" w:hint="default"/>
        <w:w w:val="142"/>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504193"/>
    <w:multiLevelType w:val="hybridMultilevel"/>
    <w:tmpl w:val="D6DAEA88"/>
    <w:lvl w:ilvl="0" w:tplc="49DCE2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D5134C"/>
    <w:multiLevelType w:val="hybridMultilevel"/>
    <w:tmpl w:val="20689F54"/>
    <w:lvl w:ilvl="0" w:tplc="09FA0578">
      <w:start w:val="1"/>
      <w:numFmt w:val="bullet"/>
      <w:lvlText w:val=""/>
      <w:lvlJc w:val="left"/>
      <w:pPr>
        <w:ind w:left="720" w:hanging="360"/>
      </w:pPr>
      <w:rPr>
        <w:rFonts w:ascii="Symbol" w:hAnsi="Symbol" w:hint="default"/>
        <w:w w:val="142"/>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5658B9"/>
    <w:multiLevelType w:val="hybridMultilevel"/>
    <w:tmpl w:val="B9B61EAC"/>
    <w:lvl w:ilvl="0" w:tplc="881616A2">
      <w:start w:val="1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B04CC3"/>
    <w:multiLevelType w:val="hybridMultilevel"/>
    <w:tmpl w:val="2ACC459C"/>
    <w:lvl w:ilvl="0" w:tplc="FFFFFFFF">
      <w:start w:val="1"/>
      <w:numFmt w:val="bullet"/>
      <w:lvlText w:val=""/>
      <w:lvlJc w:val="left"/>
      <w:pPr>
        <w:ind w:left="720" w:hanging="360"/>
      </w:pPr>
      <w:rPr>
        <w:rFonts w:ascii="Symbol" w:hAnsi="Symbol" w:hint="default"/>
        <w:w w:val="142"/>
      </w:rPr>
    </w:lvl>
    <w:lvl w:ilvl="1" w:tplc="FFFFFFFF" w:tentative="1">
      <w:start w:val="1"/>
      <w:numFmt w:val="bullet"/>
      <w:lvlText w:val="o"/>
      <w:lvlJc w:val="left"/>
      <w:pPr>
        <w:ind w:left="1440" w:hanging="360"/>
      </w:pPr>
      <w:rPr>
        <w:rFonts w:ascii="Courier New" w:hAnsi="Courier New" w:cs="Courier New" w:hint="default"/>
      </w:rPr>
    </w:lvl>
    <w:lvl w:ilvl="2" w:tplc="09FA0578">
      <w:start w:val="1"/>
      <w:numFmt w:val="bullet"/>
      <w:lvlText w:val=""/>
      <w:lvlJc w:val="left"/>
      <w:pPr>
        <w:ind w:left="2160" w:hanging="360"/>
      </w:pPr>
      <w:rPr>
        <w:rFonts w:ascii="Symbol" w:hAnsi="Symbol" w:hint="default"/>
        <w:w w:val="14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063244"/>
    <w:multiLevelType w:val="hybridMultilevel"/>
    <w:tmpl w:val="13BC8ED0"/>
    <w:lvl w:ilvl="0" w:tplc="4A24CFA4">
      <w:numFmt w:val="bullet"/>
      <w:lvlText w:val="–"/>
      <w:lvlJc w:val="left"/>
      <w:pPr>
        <w:ind w:left="720" w:hanging="360"/>
      </w:pPr>
      <w:rPr>
        <w:rFonts w:ascii="Aptos" w:eastAsiaTheme="minorHAnsi" w:hAnsi="Apto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450856"/>
    <w:multiLevelType w:val="hybridMultilevel"/>
    <w:tmpl w:val="9E4424C0"/>
    <w:lvl w:ilvl="0" w:tplc="FFFFFFFF">
      <w:start w:val="1"/>
      <w:numFmt w:val="bullet"/>
      <w:lvlText w:val=""/>
      <w:lvlJc w:val="left"/>
      <w:pPr>
        <w:ind w:left="720" w:hanging="360"/>
      </w:pPr>
      <w:rPr>
        <w:rFonts w:ascii="Symbol" w:hAnsi="Symbol" w:hint="default"/>
        <w:w w:val="142"/>
      </w:rPr>
    </w:lvl>
    <w:lvl w:ilvl="1" w:tplc="FFFFFFFF" w:tentative="1">
      <w:start w:val="1"/>
      <w:numFmt w:val="bullet"/>
      <w:lvlText w:val="o"/>
      <w:lvlJc w:val="left"/>
      <w:pPr>
        <w:ind w:left="1440" w:hanging="360"/>
      </w:pPr>
      <w:rPr>
        <w:rFonts w:ascii="Courier New" w:hAnsi="Courier New" w:cs="Courier New" w:hint="default"/>
      </w:rPr>
    </w:lvl>
    <w:lvl w:ilvl="2" w:tplc="09FA0578">
      <w:start w:val="1"/>
      <w:numFmt w:val="bullet"/>
      <w:lvlText w:val=""/>
      <w:lvlJc w:val="left"/>
      <w:pPr>
        <w:ind w:left="2160" w:hanging="360"/>
      </w:pPr>
      <w:rPr>
        <w:rFonts w:ascii="Symbol" w:hAnsi="Symbol" w:hint="default"/>
        <w:w w:val="14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714EFC"/>
    <w:multiLevelType w:val="hybridMultilevel"/>
    <w:tmpl w:val="B5002EBC"/>
    <w:lvl w:ilvl="0" w:tplc="09FA0578">
      <w:start w:val="1"/>
      <w:numFmt w:val="bullet"/>
      <w:lvlText w:val=""/>
      <w:lvlJc w:val="left"/>
      <w:pPr>
        <w:ind w:left="720" w:hanging="360"/>
      </w:pPr>
      <w:rPr>
        <w:rFonts w:ascii="Symbol" w:hAnsi="Symbol" w:hint="default"/>
        <w:w w:val="14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F10C09"/>
    <w:multiLevelType w:val="hybridMultilevel"/>
    <w:tmpl w:val="9078BF12"/>
    <w:lvl w:ilvl="0" w:tplc="FFFFFFFF">
      <w:start w:val="1"/>
      <w:numFmt w:val="bullet"/>
      <w:lvlText w:val=""/>
      <w:lvlJc w:val="left"/>
      <w:pPr>
        <w:ind w:left="720" w:hanging="360"/>
      </w:pPr>
      <w:rPr>
        <w:rFonts w:ascii="Symbol" w:hAnsi="Symbol" w:hint="default"/>
        <w:w w:val="142"/>
      </w:rPr>
    </w:lvl>
    <w:lvl w:ilvl="1" w:tplc="FFFFFFFF" w:tentative="1">
      <w:start w:val="1"/>
      <w:numFmt w:val="bullet"/>
      <w:lvlText w:val="o"/>
      <w:lvlJc w:val="left"/>
      <w:pPr>
        <w:ind w:left="1440" w:hanging="360"/>
      </w:pPr>
      <w:rPr>
        <w:rFonts w:ascii="Courier New" w:hAnsi="Courier New" w:cs="Courier New" w:hint="default"/>
      </w:rPr>
    </w:lvl>
    <w:lvl w:ilvl="2" w:tplc="09FA0578">
      <w:start w:val="1"/>
      <w:numFmt w:val="bullet"/>
      <w:lvlText w:val=""/>
      <w:lvlJc w:val="left"/>
      <w:pPr>
        <w:ind w:left="2160" w:hanging="360"/>
      </w:pPr>
      <w:rPr>
        <w:rFonts w:ascii="Symbol" w:hAnsi="Symbol" w:hint="default"/>
        <w:w w:val="14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49767C"/>
    <w:multiLevelType w:val="hybridMultilevel"/>
    <w:tmpl w:val="7A92AA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C112D1"/>
    <w:multiLevelType w:val="hybridMultilevel"/>
    <w:tmpl w:val="D5E2C038"/>
    <w:lvl w:ilvl="0" w:tplc="0D9A1654">
      <w:numFmt w:val="bullet"/>
      <w:lvlText w:val="-"/>
      <w:lvlJc w:val="left"/>
      <w:pPr>
        <w:ind w:left="792" w:hanging="432"/>
      </w:pPr>
      <w:rPr>
        <w:rFonts w:ascii="Aptos" w:eastAsiaTheme="minorHAnsi" w:hAnsi="Apto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F6419E"/>
    <w:multiLevelType w:val="hybridMultilevel"/>
    <w:tmpl w:val="0E3C66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007E0B"/>
    <w:multiLevelType w:val="hybridMultilevel"/>
    <w:tmpl w:val="7012E960"/>
    <w:lvl w:ilvl="0" w:tplc="49DCE2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F615A1"/>
    <w:multiLevelType w:val="hybridMultilevel"/>
    <w:tmpl w:val="E91218D2"/>
    <w:lvl w:ilvl="0" w:tplc="09FA0578">
      <w:start w:val="1"/>
      <w:numFmt w:val="bullet"/>
      <w:lvlText w:val=""/>
      <w:lvlJc w:val="left"/>
      <w:pPr>
        <w:ind w:left="720" w:hanging="360"/>
      </w:pPr>
      <w:rPr>
        <w:rFonts w:ascii="Symbol" w:hAnsi="Symbol" w:hint="default"/>
        <w:w w:val="142"/>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DB7226D"/>
    <w:multiLevelType w:val="hybridMultilevel"/>
    <w:tmpl w:val="D20A88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D34E86"/>
    <w:multiLevelType w:val="hybridMultilevel"/>
    <w:tmpl w:val="5150D954"/>
    <w:lvl w:ilvl="0" w:tplc="09FA0578">
      <w:start w:val="1"/>
      <w:numFmt w:val="bullet"/>
      <w:lvlText w:val=""/>
      <w:lvlJc w:val="left"/>
      <w:pPr>
        <w:ind w:left="720" w:hanging="360"/>
      </w:pPr>
      <w:rPr>
        <w:rFonts w:ascii="Symbol" w:hAnsi="Symbol" w:hint="default"/>
        <w:w w:val="14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0D5B73"/>
    <w:multiLevelType w:val="hybridMultilevel"/>
    <w:tmpl w:val="337EE04A"/>
    <w:lvl w:ilvl="0" w:tplc="06F68ABA">
      <w:start w:val="1"/>
      <w:numFmt w:val="decimal"/>
      <w:pStyle w:val="Naslov2"/>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4743B13"/>
    <w:multiLevelType w:val="multilevel"/>
    <w:tmpl w:val="798C60B8"/>
    <w:lvl w:ilvl="0">
      <w:start w:val="632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654C0"/>
    <w:multiLevelType w:val="hybridMultilevel"/>
    <w:tmpl w:val="1A98B326"/>
    <w:lvl w:ilvl="0" w:tplc="FFFFFFFF">
      <w:start w:val="1"/>
      <w:numFmt w:val="bullet"/>
      <w:lvlText w:val=""/>
      <w:lvlJc w:val="left"/>
      <w:pPr>
        <w:ind w:left="720" w:hanging="360"/>
      </w:pPr>
      <w:rPr>
        <w:rFonts w:ascii="Symbol" w:hAnsi="Symbol" w:hint="default"/>
        <w:w w:val="142"/>
      </w:rPr>
    </w:lvl>
    <w:lvl w:ilvl="1" w:tplc="09FA0578">
      <w:start w:val="1"/>
      <w:numFmt w:val="bullet"/>
      <w:lvlText w:val=""/>
      <w:lvlJc w:val="left"/>
      <w:pPr>
        <w:ind w:left="1440" w:hanging="360"/>
      </w:pPr>
      <w:rPr>
        <w:rFonts w:ascii="Symbol" w:hAnsi="Symbol" w:hint="default"/>
        <w:w w:val="14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220D81"/>
    <w:multiLevelType w:val="hybridMultilevel"/>
    <w:tmpl w:val="0D0CC03A"/>
    <w:lvl w:ilvl="0" w:tplc="FFFFFFFF">
      <w:start w:val="1"/>
      <w:numFmt w:val="bullet"/>
      <w:lvlText w:val=""/>
      <w:lvlJc w:val="left"/>
      <w:pPr>
        <w:ind w:left="720" w:hanging="360"/>
      </w:pPr>
      <w:rPr>
        <w:rFonts w:ascii="Symbol" w:hAnsi="Symbol" w:hint="default"/>
        <w:w w:val="142"/>
      </w:rPr>
    </w:lvl>
    <w:lvl w:ilvl="1" w:tplc="09FA0578">
      <w:start w:val="1"/>
      <w:numFmt w:val="bullet"/>
      <w:lvlText w:val=""/>
      <w:lvlJc w:val="left"/>
      <w:pPr>
        <w:ind w:left="1440" w:hanging="360"/>
      </w:pPr>
      <w:rPr>
        <w:rFonts w:ascii="Symbol" w:hAnsi="Symbol" w:hint="default"/>
        <w:w w:val="14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4812A7"/>
    <w:multiLevelType w:val="hybridMultilevel"/>
    <w:tmpl w:val="E5A8F66C"/>
    <w:lvl w:ilvl="0" w:tplc="49DCE2C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0B4714"/>
    <w:multiLevelType w:val="multilevel"/>
    <w:tmpl w:val="283C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666CA6"/>
    <w:multiLevelType w:val="multilevel"/>
    <w:tmpl w:val="B4BE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757E76"/>
    <w:multiLevelType w:val="hybridMultilevel"/>
    <w:tmpl w:val="716EE230"/>
    <w:lvl w:ilvl="0" w:tplc="49DCE2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46354645">
    <w:abstractNumId w:val="6"/>
  </w:num>
  <w:num w:numId="2" w16cid:durableId="677004934">
    <w:abstractNumId w:val="23"/>
  </w:num>
  <w:num w:numId="3" w16cid:durableId="966860443">
    <w:abstractNumId w:val="8"/>
  </w:num>
  <w:num w:numId="4" w16cid:durableId="1699695928">
    <w:abstractNumId w:val="2"/>
  </w:num>
  <w:num w:numId="5" w16cid:durableId="1354039406">
    <w:abstractNumId w:val="4"/>
  </w:num>
  <w:num w:numId="6" w16cid:durableId="793017909">
    <w:abstractNumId w:val="1"/>
  </w:num>
  <w:num w:numId="7" w16cid:durableId="663163146">
    <w:abstractNumId w:val="19"/>
  </w:num>
  <w:num w:numId="8" w16cid:durableId="26296612">
    <w:abstractNumId w:val="6"/>
  </w:num>
  <w:num w:numId="9" w16cid:durableId="324360067">
    <w:abstractNumId w:val="23"/>
  </w:num>
  <w:num w:numId="10" w16cid:durableId="1014379696">
    <w:abstractNumId w:val="6"/>
  </w:num>
  <w:num w:numId="11" w16cid:durableId="1785802672">
    <w:abstractNumId w:val="23"/>
  </w:num>
  <w:num w:numId="12" w16cid:durableId="1506048749">
    <w:abstractNumId w:val="23"/>
  </w:num>
  <w:num w:numId="13" w16cid:durableId="2082948500">
    <w:abstractNumId w:val="23"/>
  </w:num>
  <w:num w:numId="14" w16cid:durableId="709575661">
    <w:abstractNumId w:val="6"/>
  </w:num>
  <w:num w:numId="15" w16cid:durableId="448356379">
    <w:abstractNumId w:val="23"/>
  </w:num>
  <w:num w:numId="16" w16cid:durableId="1826507829">
    <w:abstractNumId w:val="10"/>
  </w:num>
  <w:num w:numId="17" w16cid:durableId="1317101523">
    <w:abstractNumId w:val="30"/>
  </w:num>
  <w:num w:numId="18" w16cid:durableId="1284658497">
    <w:abstractNumId w:val="27"/>
  </w:num>
  <w:num w:numId="19" w16cid:durableId="2069455352">
    <w:abstractNumId w:val="14"/>
  </w:num>
  <w:num w:numId="20" w16cid:durableId="1390031561">
    <w:abstractNumId w:val="26"/>
  </w:num>
  <w:num w:numId="21" w16cid:durableId="1014265889">
    <w:abstractNumId w:val="22"/>
  </w:num>
  <w:num w:numId="22" w16cid:durableId="126245517">
    <w:abstractNumId w:val="25"/>
  </w:num>
  <w:num w:numId="23" w16cid:durableId="276327746">
    <w:abstractNumId w:val="20"/>
  </w:num>
  <w:num w:numId="24" w16cid:durableId="522673715">
    <w:abstractNumId w:val="11"/>
  </w:num>
  <w:num w:numId="25" w16cid:durableId="1703705238">
    <w:abstractNumId w:val="3"/>
  </w:num>
  <w:num w:numId="26" w16cid:durableId="139999774">
    <w:abstractNumId w:val="13"/>
  </w:num>
  <w:num w:numId="27" w16cid:durableId="1863543538">
    <w:abstractNumId w:val="7"/>
  </w:num>
  <w:num w:numId="28" w16cid:durableId="202637889">
    <w:abstractNumId w:val="9"/>
  </w:num>
  <w:num w:numId="29" w16cid:durableId="1740521240">
    <w:abstractNumId w:val="15"/>
  </w:num>
  <w:num w:numId="30" w16cid:durableId="2000885888">
    <w:abstractNumId w:val="5"/>
  </w:num>
  <w:num w:numId="31" w16cid:durableId="780490445">
    <w:abstractNumId w:val="18"/>
  </w:num>
  <w:num w:numId="32" w16cid:durableId="463886966">
    <w:abstractNumId w:val="16"/>
  </w:num>
  <w:num w:numId="33" w16cid:durableId="765543097">
    <w:abstractNumId w:val="17"/>
  </w:num>
  <w:num w:numId="34" w16cid:durableId="645669650">
    <w:abstractNumId w:val="12"/>
  </w:num>
  <w:num w:numId="35" w16cid:durableId="148519482">
    <w:abstractNumId w:val="29"/>
  </w:num>
  <w:num w:numId="36" w16cid:durableId="22020700">
    <w:abstractNumId w:val="0"/>
  </w:num>
  <w:num w:numId="37" w16cid:durableId="1310552921">
    <w:abstractNumId w:val="28"/>
  </w:num>
  <w:num w:numId="38" w16cid:durableId="199439728">
    <w:abstractNumId w:val="24"/>
  </w:num>
  <w:num w:numId="39" w16cid:durableId="42808372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B7"/>
    <w:rsid w:val="000005E1"/>
    <w:rsid w:val="000041CD"/>
    <w:rsid w:val="000075DF"/>
    <w:rsid w:val="000076B4"/>
    <w:rsid w:val="000105B8"/>
    <w:rsid w:val="000217BC"/>
    <w:rsid w:val="00021C52"/>
    <w:rsid w:val="00022CF0"/>
    <w:rsid w:val="00022E50"/>
    <w:rsid w:val="000275DF"/>
    <w:rsid w:val="0003179B"/>
    <w:rsid w:val="000318AA"/>
    <w:rsid w:val="00032E49"/>
    <w:rsid w:val="000341B9"/>
    <w:rsid w:val="00035E1B"/>
    <w:rsid w:val="00042BDB"/>
    <w:rsid w:val="00045249"/>
    <w:rsid w:val="00047CDC"/>
    <w:rsid w:val="00054AA1"/>
    <w:rsid w:val="00056355"/>
    <w:rsid w:val="00060770"/>
    <w:rsid w:val="00061C96"/>
    <w:rsid w:val="00063302"/>
    <w:rsid w:val="00064507"/>
    <w:rsid w:val="000653EA"/>
    <w:rsid w:val="00066A35"/>
    <w:rsid w:val="00066E56"/>
    <w:rsid w:val="0007159B"/>
    <w:rsid w:val="000739BE"/>
    <w:rsid w:val="0007762E"/>
    <w:rsid w:val="00081981"/>
    <w:rsid w:val="00083AB2"/>
    <w:rsid w:val="000855BD"/>
    <w:rsid w:val="00085833"/>
    <w:rsid w:val="000860A7"/>
    <w:rsid w:val="00086ECE"/>
    <w:rsid w:val="0009031B"/>
    <w:rsid w:val="00094A59"/>
    <w:rsid w:val="000A189A"/>
    <w:rsid w:val="000A1A75"/>
    <w:rsid w:val="000B136C"/>
    <w:rsid w:val="000C1084"/>
    <w:rsid w:val="000C10F2"/>
    <w:rsid w:val="000C25F3"/>
    <w:rsid w:val="000C30F9"/>
    <w:rsid w:val="000C536A"/>
    <w:rsid w:val="000C58C5"/>
    <w:rsid w:val="000C5C00"/>
    <w:rsid w:val="000C5FE4"/>
    <w:rsid w:val="000D2BC7"/>
    <w:rsid w:val="000D3E11"/>
    <w:rsid w:val="000D44BC"/>
    <w:rsid w:val="000D5C69"/>
    <w:rsid w:val="000E5643"/>
    <w:rsid w:val="000E5B2B"/>
    <w:rsid w:val="000F7B91"/>
    <w:rsid w:val="00100349"/>
    <w:rsid w:val="0010045C"/>
    <w:rsid w:val="00104247"/>
    <w:rsid w:val="00110235"/>
    <w:rsid w:val="001118F6"/>
    <w:rsid w:val="0011441E"/>
    <w:rsid w:val="00116827"/>
    <w:rsid w:val="00116AC5"/>
    <w:rsid w:val="00116E2E"/>
    <w:rsid w:val="001226CB"/>
    <w:rsid w:val="001230A2"/>
    <w:rsid w:val="0012753A"/>
    <w:rsid w:val="00127DC9"/>
    <w:rsid w:val="00131D4B"/>
    <w:rsid w:val="00135E2C"/>
    <w:rsid w:val="001373FE"/>
    <w:rsid w:val="0014457B"/>
    <w:rsid w:val="0015005E"/>
    <w:rsid w:val="00151148"/>
    <w:rsid w:val="001536D5"/>
    <w:rsid w:val="00161314"/>
    <w:rsid w:val="00163A85"/>
    <w:rsid w:val="00164AA4"/>
    <w:rsid w:val="00164EEC"/>
    <w:rsid w:val="001716ED"/>
    <w:rsid w:val="001726E2"/>
    <w:rsid w:val="0017290B"/>
    <w:rsid w:val="001730FB"/>
    <w:rsid w:val="0017344E"/>
    <w:rsid w:val="001741F0"/>
    <w:rsid w:val="0017556B"/>
    <w:rsid w:val="001869DC"/>
    <w:rsid w:val="001915E8"/>
    <w:rsid w:val="00196039"/>
    <w:rsid w:val="0019741C"/>
    <w:rsid w:val="001A4DE7"/>
    <w:rsid w:val="001A57A5"/>
    <w:rsid w:val="001A5BD3"/>
    <w:rsid w:val="001A5DE9"/>
    <w:rsid w:val="001A608D"/>
    <w:rsid w:val="001A6ED0"/>
    <w:rsid w:val="001B067F"/>
    <w:rsid w:val="001B47B0"/>
    <w:rsid w:val="001B51B6"/>
    <w:rsid w:val="001B69BA"/>
    <w:rsid w:val="001B7DD1"/>
    <w:rsid w:val="001C15DC"/>
    <w:rsid w:val="001C2BF9"/>
    <w:rsid w:val="001C5383"/>
    <w:rsid w:val="001C6C8A"/>
    <w:rsid w:val="001D0B52"/>
    <w:rsid w:val="001D5E62"/>
    <w:rsid w:val="001D6F8E"/>
    <w:rsid w:val="001E052E"/>
    <w:rsid w:val="001E1FDB"/>
    <w:rsid w:val="001E75AB"/>
    <w:rsid w:val="001F2A63"/>
    <w:rsid w:val="001F3071"/>
    <w:rsid w:val="001F3810"/>
    <w:rsid w:val="001F7FA7"/>
    <w:rsid w:val="00200DE5"/>
    <w:rsid w:val="00205E16"/>
    <w:rsid w:val="00210459"/>
    <w:rsid w:val="00212EC4"/>
    <w:rsid w:val="0021364C"/>
    <w:rsid w:val="00214552"/>
    <w:rsid w:val="002151E6"/>
    <w:rsid w:val="002159A5"/>
    <w:rsid w:val="00220042"/>
    <w:rsid w:val="00222524"/>
    <w:rsid w:val="00224D3F"/>
    <w:rsid w:val="00225187"/>
    <w:rsid w:val="00226F18"/>
    <w:rsid w:val="00234ADA"/>
    <w:rsid w:val="002404F9"/>
    <w:rsid w:val="00241910"/>
    <w:rsid w:val="00244ABF"/>
    <w:rsid w:val="00245B3A"/>
    <w:rsid w:val="00245EAA"/>
    <w:rsid w:val="00247081"/>
    <w:rsid w:val="0024753D"/>
    <w:rsid w:val="00254010"/>
    <w:rsid w:val="00257389"/>
    <w:rsid w:val="00257456"/>
    <w:rsid w:val="002653B5"/>
    <w:rsid w:val="00282D92"/>
    <w:rsid w:val="002900FC"/>
    <w:rsid w:val="0029423C"/>
    <w:rsid w:val="0029455C"/>
    <w:rsid w:val="002A3A02"/>
    <w:rsid w:val="002A78B0"/>
    <w:rsid w:val="002B381B"/>
    <w:rsid w:val="002B3AB3"/>
    <w:rsid w:val="002C02A9"/>
    <w:rsid w:val="002C6DA9"/>
    <w:rsid w:val="002C7B06"/>
    <w:rsid w:val="002D0DBD"/>
    <w:rsid w:val="002D5040"/>
    <w:rsid w:val="002D6E92"/>
    <w:rsid w:val="002D7F03"/>
    <w:rsid w:val="002E617A"/>
    <w:rsid w:val="002E74C8"/>
    <w:rsid w:val="002F04C1"/>
    <w:rsid w:val="002F2783"/>
    <w:rsid w:val="0030100B"/>
    <w:rsid w:val="003039EE"/>
    <w:rsid w:val="00304D4E"/>
    <w:rsid w:val="003143A7"/>
    <w:rsid w:val="00321B0D"/>
    <w:rsid w:val="00324005"/>
    <w:rsid w:val="00331BB9"/>
    <w:rsid w:val="00333C96"/>
    <w:rsid w:val="003346E7"/>
    <w:rsid w:val="00335A1D"/>
    <w:rsid w:val="00336441"/>
    <w:rsid w:val="00340648"/>
    <w:rsid w:val="00340A94"/>
    <w:rsid w:val="00341FC7"/>
    <w:rsid w:val="003421E6"/>
    <w:rsid w:val="00342926"/>
    <w:rsid w:val="0034599C"/>
    <w:rsid w:val="00345E97"/>
    <w:rsid w:val="003462CC"/>
    <w:rsid w:val="00353B38"/>
    <w:rsid w:val="00360389"/>
    <w:rsid w:val="003612A0"/>
    <w:rsid w:val="00370A10"/>
    <w:rsid w:val="00375876"/>
    <w:rsid w:val="003805BD"/>
    <w:rsid w:val="003835EB"/>
    <w:rsid w:val="00387C7F"/>
    <w:rsid w:val="00390A78"/>
    <w:rsid w:val="00390E39"/>
    <w:rsid w:val="0039209B"/>
    <w:rsid w:val="003956D0"/>
    <w:rsid w:val="003B3E34"/>
    <w:rsid w:val="003B5BBC"/>
    <w:rsid w:val="003B73BB"/>
    <w:rsid w:val="003C2680"/>
    <w:rsid w:val="003C3FDE"/>
    <w:rsid w:val="003D2A44"/>
    <w:rsid w:val="003D6956"/>
    <w:rsid w:val="003E1A5A"/>
    <w:rsid w:val="003E246E"/>
    <w:rsid w:val="003E39B3"/>
    <w:rsid w:val="003E43EC"/>
    <w:rsid w:val="003E52BC"/>
    <w:rsid w:val="003E5707"/>
    <w:rsid w:val="003F43FF"/>
    <w:rsid w:val="003F46C9"/>
    <w:rsid w:val="003F77C8"/>
    <w:rsid w:val="00401207"/>
    <w:rsid w:val="00401A9D"/>
    <w:rsid w:val="00402377"/>
    <w:rsid w:val="0041114A"/>
    <w:rsid w:val="0041628B"/>
    <w:rsid w:val="00416912"/>
    <w:rsid w:val="00416C31"/>
    <w:rsid w:val="0042211B"/>
    <w:rsid w:val="00426F7E"/>
    <w:rsid w:val="0043274F"/>
    <w:rsid w:val="0043773A"/>
    <w:rsid w:val="00447558"/>
    <w:rsid w:val="004570B2"/>
    <w:rsid w:val="004579D1"/>
    <w:rsid w:val="004633F9"/>
    <w:rsid w:val="00465229"/>
    <w:rsid w:val="004659A2"/>
    <w:rsid w:val="00470ECE"/>
    <w:rsid w:val="00474BD2"/>
    <w:rsid w:val="00475030"/>
    <w:rsid w:val="00477722"/>
    <w:rsid w:val="00483DE5"/>
    <w:rsid w:val="004844AE"/>
    <w:rsid w:val="00490953"/>
    <w:rsid w:val="0049109C"/>
    <w:rsid w:val="0049209C"/>
    <w:rsid w:val="004A1F53"/>
    <w:rsid w:val="004A3327"/>
    <w:rsid w:val="004B7F4A"/>
    <w:rsid w:val="004C268C"/>
    <w:rsid w:val="004C4F3A"/>
    <w:rsid w:val="004C6B1A"/>
    <w:rsid w:val="004D4107"/>
    <w:rsid w:val="004D55D8"/>
    <w:rsid w:val="004D663F"/>
    <w:rsid w:val="004D7333"/>
    <w:rsid w:val="004E10C0"/>
    <w:rsid w:val="004E17DD"/>
    <w:rsid w:val="004E2FBE"/>
    <w:rsid w:val="004E43FB"/>
    <w:rsid w:val="004F587D"/>
    <w:rsid w:val="0050003E"/>
    <w:rsid w:val="0050010B"/>
    <w:rsid w:val="005006E6"/>
    <w:rsid w:val="00502184"/>
    <w:rsid w:val="00502C7C"/>
    <w:rsid w:val="005060E6"/>
    <w:rsid w:val="0051047C"/>
    <w:rsid w:val="00510DEF"/>
    <w:rsid w:val="0051236E"/>
    <w:rsid w:val="00516747"/>
    <w:rsid w:val="00516DF4"/>
    <w:rsid w:val="00516EDA"/>
    <w:rsid w:val="00521019"/>
    <w:rsid w:val="005227DD"/>
    <w:rsid w:val="005254E5"/>
    <w:rsid w:val="00525964"/>
    <w:rsid w:val="005306BD"/>
    <w:rsid w:val="0053280A"/>
    <w:rsid w:val="005341B2"/>
    <w:rsid w:val="00535EA8"/>
    <w:rsid w:val="00544CFC"/>
    <w:rsid w:val="00547413"/>
    <w:rsid w:val="00551BBF"/>
    <w:rsid w:val="00552121"/>
    <w:rsid w:val="00553CBB"/>
    <w:rsid w:val="00557617"/>
    <w:rsid w:val="005629DA"/>
    <w:rsid w:val="005662EF"/>
    <w:rsid w:val="00567208"/>
    <w:rsid w:val="005741FB"/>
    <w:rsid w:val="00581DAC"/>
    <w:rsid w:val="005845A0"/>
    <w:rsid w:val="00585A75"/>
    <w:rsid w:val="0058658D"/>
    <w:rsid w:val="00596A31"/>
    <w:rsid w:val="005A2A6D"/>
    <w:rsid w:val="005A463A"/>
    <w:rsid w:val="005B0680"/>
    <w:rsid w:val="005B7581"/>
    <w:rsid w:val="005C661F"/>
    <w:rsid w:val="005C6658"/>
    <w:rsid w:val="005C66FA"/>
    <w:rsid w:val="005C686B"/>
    <w:rsid w:val="005D368E"/>
    <w:rsid w:val="005D50E0"/>
    <w:rsid w:val="005D685A"/>
    <w:rsid w:val="005D6FA3"/>
    <w:rsid w:val="005E433B"/>
    <w:rsid w:val="005F5E4F"/>
    <w:rsid w:val="00602F9A"/>
    <w:rsid w:val="00613645"/>
    <w:rsid w:val="00614ADA"/>
    <w:rsid w:val="006168A3"/>
    <w:rsid w:val="00617754"/>
    <w:rsid w:val="00620ED6"/>
    <w:rsid w:val="0062504A"/>
    <w:rsid w:val="006306F4"/>
    <w:rsid w:val="00630ABD"/>
    <w:rsid w:val="00632998"/>
    <w:rsid w:val="00633200"/>
    <w:rsid w:val="0063401A"/>
    <w:rsid w:val="006354E8"/>
    <w:rsid w:val="006374AD"/>
    <w:rsid w:val="00643E3B"/>
    <w:rsid w:val="00644049"/>
    <w:rsid w:val="00650454"/>
    <w:rsid w:val="00653509"/>
    <w:rsid w:val="0065512F"/>
    <w:rsid w:val="00657ADB"/>
    <w:rsid w:val="00662806"/>
    <w:rsid w:val="00664710"/>
    <w:rsid w:val="00667EF5"/>
    <w:rsid w:val="00672027"/>
    <w:rsid w:val="006768E7"/>
    <w:rsid w:val="00682ED9"/>
    <w:rsid w:val="00683EE7"/>
    <w:rsid w:val="00692E62"/>
    <w:rsid w:val="00692EAA"/>
    <w:rsid w:val="006A0CBD"/>
    <w:rsid w:val="006B327E"/>
    <w:rsid w:val="006B6895"/>
    <w:rsid w:val="006B7384"/>
    <w:rsid w:val="006C006B"/>
    <w:rsid w:val="006C04AB"/>
    <w:rsid w:val="006C2452"/>
    <w:rsid w:val="006C3724"/>
    <w:rsid w:val="006C6DA7"/>
    <w:rsid w:val="006D1E24"/>
    <w:rsid w:val="006D1FBF"/>
    <w:rsid w:val="006D2939"/>
    <w:rsid w:val="006D4772"/>
    <w:rsid w:val="006D58DB"/>
    <w:rsid w:val="006D7E20"/>
    <w:rsid w:val="006E2346"/>
    <w:rsid w:val="006E3BEC"/>
    <w:rsid w:val="006F41D7"/>
    <w:rsid w:val="006F5AD5"/>
    <w:rsid w:val="006F62FA"/>
    <w:rsid w:val="0070131F"/>
    <w:rsid w:val="00701505"/>
    <w:rsid w:val="00704E83"/>
    <w:rsid w:val="007078E5"/>
    <w:rsid w:val="00710E9B"/>
    <w:rsid w:val="007142EA"/>
    <w:rsid w:val="00717CC7"/>
    <w:rsid w:val="007260E0"/>
    <w:rsid w:val="00730EE7"/>
    <w:rsid w:val="00740199"/>
    <w:rsid w:val="0074065A"/>
    <w:rsid w:val="00740A72"/>
    <w:rsid w:val="00744DBE"/>
    <w:rsid w:val="00746DBC"/>
    <w:rsid w:val="00747A3E"/>
    <w:rsid w:val="00747E07"/>
    <w:rsid w:val="00750A51"/>
    <w:rsid w:val="00752093"/>
    <w:rsid w:val="0075268E"/>
    <w:rsid w:val="007530F7"/>
    <w:rsid w:val="00753D3C"/>
    <w:rsid w:val="00755D75"/>
    <w:rsid w:val="00756ACD"/>
    <w:rsid w:val="00756D5E"/>
    <w:rsid w:val="007715B0"/>
    <w:rsid w:val="00772DB5"/>
    <w:rsid w:val="007738CB"/>
    <w:rsid w:val="00773CE0"/>
    <w:rsid w:val="007747CF"/>
    <w:rsid w:val="00775F5A"/>
    <w:rsid w:val="007769D4"/>
    <w:rsid w:val="00777654"/>
    <w:rsid w:val="0078101E"/>
    <w:rsid w:val="0078265F"/>
    <w:rsid w:val="007956C3"/>
    <w:rsid w:val="007972F6"/>
    <w:rsid w:val="007A0790"/>
    <w:rsid w:val="007A1814"/>
    <w:rsid w:val="007A345F"/>
    <w:rsid w:val="007A4112"/>
    <w:rsid w:val="007A7624"/>
    <w:rsid w:val="007B15F6"/>
    <w:rsid w:val="007B25B3"/>
    <w:rsid w:val="007B44FC"/>
    <w:rsid w:val="007B67F7"/>
    <w:rsid w:val="007B758A"/>
    <w:rsid w:val="007C20BC"/>
    <w:rsid w:val="007D5B8A"/>
    <w:rsid w:val="007D7377"/>
    <w:rsid w:val="007D7817"/>
    <w:rsid w:val="007E63D1"/>
    <w:rsid w:val="007F05AB"/>
    <w:rsid w:val="007F5A2D"/>
    <w:rsid w:val="008100E5"/>
    <w:rsid w:val="00817A76"/>
    <w:rsid w:val="00820467"/>
    <w:rsid w:val="00824123"/>
    <w:rsid w:val="00824E6B"/>
    <w:rsid w:val="00827077"/>
    <w:rsid w:val="00831F34"/>
    <w:rsid w:val="00833ACB"/>
    <w:rsid w:val="00833D92"/>
    <w:rsid w:val="00835856"/>
    <w:rsid w:val="008426CE"/>
    <w:rsid w:val="0085306F"/>
    <w:rsid w:val="008562BB"/>
    <w:rsid w:val="008605DB"/>
    <w:rsid w:val="00865564"/>
    <w:rsid w:val="00865F6E"/>
    <w:rsid w:val="008720A6"/>
    <w:rsid w:val="008728C7"/>
    <w:rsid w:val="00876823"/>
    <w:rsid w:val="00881A80"/>
    <w:rsid w:val="00884EE7"/>
    <w:rsid w:val="0089220F"/>
    <w:rsid w:val="008924F8"/>
    <w:rsid w:val="008925D3"/>
    <w:rsid w:val="008A4E03"/>
    <w:rsid w:val="008A6154"/>
    <w:rsid w:val="008A7FF0"/>
    <w:rsid w:val="008B07BB"/>
    <w:rsid w:val="008B7222"/>
    <w:rsid w:val="008C0321"/>
    <w:rsid w:val="008C0328"/>
    <w:rsid w:val="008D030F"/>
    <w:rsid w:val="008D15C6"/>
    <w:rsid w:val="008D25DC"/>
    <w:rsid w:val="008D297A"/>
    <w:rsid w:val="008D69EA"/>
    <w:rsid w:val="008E0031"/>
    <w:rsid w:val="008F0858"/>
    <w:rsid w:val="008F2F49"/>
    <w:rsid w:val="008F4DF0"/>
    <w:rsid w:val="008F5306"/>
    <w:rsid w:val="00901C23"/>
    <w:rsid w:val="00902641"/>
    <w:rsid w:val="00912AB7"/>
    <w:rsid w:val="00912B82"/>
    <w:rsid w:val="009130E8"/>
    <w:rsid w:val="00914B40"/>
    <w:rsid w:val="00920D5F"/>
    <w:rsid w:val="00922A0E"/>
    <w:rsid w:val="00925033"/>
    <w:rsid w:val="009258CA"/>
    <w:rsid w:val="00926B7B"/>
    <w:rsid w:val="00927346"/>
    <w:rsid w:val="009343B8"/>
    <w:rsid w:val="00942E9B"/>
    <w:rsid w:val="00943377"/>
    <w:rsid w:val="00947FDD"/>
    <w:rsid w:val="00954598"/>
    <w:rsid w:val="009660B6"/>
    <w:rsid w:val="00972579"/>
    <w:rsid w:val="009813B9"/>
    <w:rsid w:val="00984899"/>
    <w:rsid w:val="00986773"/>
    <w:rsid w:val="009902A5"/>
    <w:rsid w:val="009A2D7A"/>
    <w:rsid w:val="009A5F2F"/>
    <w:rsid w:val="009A6E35"/>
    <w:rsid w:val="009B07DE"/>
    <w:rsid w:val="009B4600"/>
    <w:rsid w:val="009B7785"/>
    <w:rsid w:val="009B7E22"/>
    <w:rsid w:val="009C260A"/>
    <w:rsid w:val="009C51A6"/>
    <w:rsid w:val="009C73E9"/>
    <w:rsid w:val="009E14DF"/>
    <w:rsid w:val="009F2481"/>
    <w:rsid w:val="009F3B13"/>
    <w:rsid w:val="009F617D"/>
    <w:rsid w:val="009F782D"/>
    <w:rsid w:val="00A00A2D"/>
    <w:rsid w:val="00A02035"/>
    <w:rsid w:val="00A02F07"/>
    <w:rsid w:val="00A04845"/>
    <w:rsid w:val="00A11169"/>
    <w:rsid w:val="00A137E1"/>
    <w:rsid w:val="00A16F7F"/>
    <w:rsid w:val="00A22139"/>
    <w:rsid w:val="00A23AE6"/>
    <w:rsid w:val="00A24FC4"/>
    <w:rsid w:val="00A25153"/>
    <w:rsid w:val="00A26981"/>
    <w:rsid w:val="00A32255"/>
    <w:rsid w:val="00A32A3B"/>
    <w:rsid w:val="00A36879"/>
    <w:rsid w:val="00A403EB"/>
    <w:rsid w:val="00A41D53"/>
    <w:rsid w:val="00A430B3"/>
    <w:rsid w:val="00A45EC9"/>
    <w:rsid w:val="00A47C04"/>
    <w:rsid w:val="00A51098"/>
    <w:rsid w:val="00A519E0"/>
    <w:rsid w:val="00A54D01"/>
    <w:rsid w:val="00A54F19"/>
    <w:rsid w:val="00A63EFB"/>
    <w:rsid w:val="00A67F18"/>
    <w:rsid w:val="00A75CFB"/>
    <w:rsid w:val="00A77847"/>
    <w:rsid w:val="00A77E75"/>
    <w:rsid w:val="00A80DE7"/>
    <w:rsid w:val="00A828CE"/>
    <w:rsid w:val="00A873C1"/>
    <w:rsid w:val="00AA06A0"/>
    <w:rsid w:val="00AA6566"/>
    <w:rsid w:val="00AB1D26"/>
    <w:rsid w:val="00AB23FC"/>
    <w:rsid w:val="00AB253E"/>
    <w:rsid w:val="00AB4698"/>
    <w:rsid w:val="00AC0BC2"/>
    <w:rsid w:val="00AC2C88"/>
    <w:rsid w:val="00AC3373"/>
    <w:rsid w:val="00AD535C"/>
    <w:rsid w:val="00AD722E"/>
    <w:rsid w:val="00AE0CF3"/>
    <w:rsid w:val="00AF70A1"/>
    <w:rsid w:val="00B00EE2"/>
    <w:rsid w:val="00B01771"/>
    <w:rsid w:val="00B03877"/>
    <w:rsid w:val="00B06DA5"/>
    <w:rsid w:val="00B13DF7"/>
    <w:rsid w:val="00B146B7"/>
    <w:rsid w:val="00B234D2"/>
    <w:rsid w:val="00B266D5"/>
    <w:rsid w:val="00B2777F"/>
    <w:rsid w:val="00B34835"/>
    <w:rsid w:val="00B37371"/>
    <w:rsid w:val="00B4246A"/>
    <w:rsid w:val="00B566BB"/>
    <w:rsid w:val="00B60F92"/>
    <w:rsid w:val="00B62674"/>
    <w:rsid w:val="00B6361D"/>
    <w:rsid w:val="00B63E7A"/>
    <w:rsid w:val="00B764D1"/>
    <w:rsid w:val="00B8063E"/>
    <w:rsid w:val="00B84CF7"/>
    <w:rsid w:val="00B868C2"/>
    <w:rsid w:val="00B86AE7"/>
    <w:rsid w:val="00B93783"/>
    <w:rsid w:val="00B978B8"/>
    <w:rsid w:val="00BA08F7"/>
    <w:rsid w:val="00BA493E"/>
    <w:rsid w:val="00BA6FE4"/>
    <w:rsid w:val="00BC1C1B"/>
    <w:rsid w:val="00BC2FE8"/>
    <w:rsid w:val="00BC4CA9"/>
    <w:rsid w:val="00BC5D31"/>
    <w:rsid w:val="00BC6763"/>
    <w:rsid w:val="00BC7F10"/>
    <w:rsid w:val="00BD1EA2"/>
    <w:rsid w:val="00BD3448"/>
    <w:rsid w:val="00BE286C"/>
    <w:rsid w:val="00BE6039"/>
    <w:rsid w:val="00C059A8"/>
    <w:rsid w:val="00C17A78"/>
    <w:rsid w:val="00C22C63"/>
    <w:rsid w:val="00C2543D"/>
    <w:rsid w:val="00C2601F"/>
    <w:rsid w:val="00C32AB7"/>
    <w:rsid w:val="00C34E9E"/>
    <w:rsid w:val="00C359E7"/>
    <w:rsid w:val="00C401AE"/>
    <w:rsid w:val="00C40AA8"/>
    <w:rsid w:val="00C42411"/>
    <w:rsid w:val="00C4372E"/>
    <w:rsid w:val="00C45555"/>
    <w:rsid w:val="00C45E4B"/>
    <w:rsid w:val="00C465AE"/>
    <w:rsid w:val="00C51E92"/>
    <w:rsid w:val="00C53999"/>
    <w:rsid w:val="00C6058F"/>
    <w:rsid w:val="00C64327"/>
    <w:rsid w:val="00C65F2F"/>
    <w:rsid w:val="00C72773"/>
    <w:rsid w:val="00C8191A"/>
    <w:rsid w:val="00C93E58"/>
    <w:rsid w:val="00C97588"/>
    <w:rsid w:val="00C97D34"/>
    <w:rsid w:val="00CA114E"/>
    <w:rsid w:val="00CA275D"/>
    <w:rsid w:val="00CA3D36"/>
    <w:rsid w:val="00CA5261"/>
    <w:rsid w:val="00CA5750"/>
    <w:rsid w:val="00CB2312"/>
    <w:rsid w:val="00CB5079"/>
    <w:rsid w:val="00CB566D"/>
    <w:rsid w:val="00CB7854"/>
    <w:rsid w:val="00CC7324"/>
    <w:rsid w:val="00CC7481"/>
    <w:rsid w:val="00CD13D2"/>
    <w:rsid w:val="00CD3920"/>
    <w:rsid w:val="00CD5256"/>
    <w:rsid w:val="00CD75F4"/>
    <w:rsid w:val="00CD7DBA"/>
    <w:rsid w:val="00CD7E89"/>
    <w:rsid w:val="00D035B4"/>
    <w:rsid w:val="00D03C1D"/>
    <w:rsid w:val="00D07458"/>
    <w:rsid w:val="00D105B0"/>
    <w:rsid w:val="00D132AF"/>
    <w:rsid w:val="00D267FF"/>
    <w:rsid w:val="00D3562E"/>
    <w:rsid w:val="00D40975"/>
    <w:rsid w:val="00D42138"/>
    <w:rsid w:val="00D60137"/>
    <w:rsid w:val="00D63DDA"/>
    <w:rsid w:val="00D64AF3"/>
    <w:rsid w:val="00D652D8"/>
    <w:rsid w:val="00D66DAD"/>
    <w:rsid w:val="00D710A0"/>
    <w:rsid w:val="00D72935"/>
    <w:rsid w:val="00D7345F"/>
    <w:rsid w:val="00D7473C"/>
    <w:rsid w:val="00D800E7"/>
    <w:rsid w:val="00D812E8"/>
    <w:rsid w:val="00D8283B"/>
    <w:rsid w:val="00D8520A"/>
    <w:rsid w:val="00D8729B"/>
    <w:rsid w:val="00D93721"/>
    <w:rsid w:val="00D96D1B"/>
    <w:rsid w:val="00DA1B38"/>
    <w:rsid w:val="00DA3662"/>
    <w:rsid w:val="00DA45EB"/>
    <w:rsid w:val="00DA5BFF"/>
    <w:rsid w:val="00DB2212"/>
    <w:rsid w:val="00DB6BA6"/>
    <w:rsid w:val="00DC096C"/>
    <w:rsid w:val="00DC2497"/>
    <w:rsid w:val="00DC345D"/>
    <w:rsid w:val="00DC428B"/>
    <w:rsid w:val="00DC6120"/>
    <w:rsid w:val="00DC6BD7"/>
    <w:rsid w:val="00DE0222"/>
    <w:rsid w:val="00DE7395"/>
    <w:rsid w:val="00DF05EB"/>
    <w:rsid w:val="00DF19F0"/>
    <w:rsid w:val="00DF604C"/>
    <w:rsid w:val="00DF6566"/>
    <w:rsid w:val="00DF6DD2"/>
    <w:rsid w:val="00E030B4"/>
    <w:rsid w:val="00E113EC"/>
    <w:rsid w:val="00E117CB"/>
    <w:rsid w:val="00E143D5"/>
    <w:rsid w:val="00E1493F"/>
    <w:rsid w:val="00E14FBC"/>
    <w:rsid w:val="00E16565"/>
    <w:rsid w:val="00E179D2"/>
    <w:rsid w:val="00E20A35"/>
    <w:rsid w:val="00E24C4A"/>
    <w:rsid w:val="00E26FC3"/>
    <w:rsid w:val="00E306AB"/>
    <w:rsid w:val="00E32086"/>
    <w:rsid w:val="00E376D5"/>
    <w:rsid w:val="00E508D7"/>
    <w:rsid w:val="00E52906"/>
    <w:rsid w:val="00E52C17"/>
    <w:rsid w:val="00E53FFC"/>
    <w:rsid w:val="00E54B33"/>
    <w:rsid w:val="00E55744"/>
    <w:rsid w:val="00E579E3"/>
    <w:rsid w:val="00E60E5D"/>
    <w:rsid w:val="00E642BC"/>
    <w:rsid w:val="00E673E6"/>
    <w:rsid w:val="00E805D8"/>
    <w:rsid w:val="00E82099"/>
    <w:rsid w:val="00E845F1"/>
    <w:rsid w:val="00E86431"/>
    <w:rsid w:val="00E910D0"/>
    <w:rsid w:val="00E916EB"/>
    <w:rsid w:val="00E92433"/>
    <w:rsid w:val="00E9328A"/>
    <w:rsid w:val="00E95297"/>
    <w:rsid w:val="00E953AD"/>
    <w:rsid w:val="00E960C8"/>
    <w:rsid w:val="00EA067D"/>
    <w:rsid w:val="00EA2A17"/>
    <w:rsid w:val="00EA31DF"/>
    <w:rsid w:val="00EA46B0"/>
    <w:rsid w:val="00EB6963"/>
    <w:rsid w:val="00EB6BFB"/>
    <w:rsid w:val="00EB78E2"/>
    <w:rsid w:val="00EB7D53"/>
    <w:rsid w:val="00EC5C45"/>
    <w:rsid w:val="00EC5FA5"/>
    <w:rsid w:val="00EC7FAA"/>
    <w:rsid w:val="00ED0EBD"/>
    <w:rsid w:val="00ED1912"/>
    <w:rsid w:val="00ED2715"/>
    <w:rsid w:val="00EE211F"/>
    <w:rsid w:val="00EE261A"/>
    <w:rsid w:val="00EE2FC9"/>
    <w:rsid w:val="00EE5DA9"/>
    <w:rsid w:val="00EF1D54"/>
    <w:rsid w:val="00F11463"/>
    <w:rsid w:val="00F14B10"/>
    <w:rsid w:val="00F16557"/>
    <w:rsid w:val="00F17E5E"/>
    <w:rsid w:val="00F2209F"/>
    <w:rsid w:val="00F23AF5"/>
    <w:rsid w:val="00F25F85"/>
    <w:rsid w:val="00F31E1F"/>
    <w:rsid w:val="00F364DF"/>
    <w:rsid w:val="00F4127F"/>
    <w:rsid w:val="00F41BC5"/>
    <w:rsid w:val="00F44666"/>
    <w:rsid w:val="00F5514D"/>
    <w:rsid w:val="00F57A96"/>
    <w:rsid w:val="00F6194B"/>
    <w:rsid w:val="00F64135"/>
    <w:rsid w:val="00F72286"/>
    <w:rsid w:val="00F76BAB"/>
    <w:rsid w:val="00F879AA"/>
    <w:rsid w:val="00FA4A8D"/>
    <w:rsid w:val="00FC38CC"/>
    <w:rsid w:val="00FC6288"/>
    <w:rsid w:val="00FC706F"/>
    <w:rsid w:val="00FC7EC8"/>
    <w:rsid w:val="00FD3D1B"/>
    <w:rsid w:val="00FD40A8"/>
    <w:rsid w:val="00FD4382"/>
    <w:rsid w:val="00FD7C57"/>
    <w:rsid w:val="00FE0943"/>
    <w:rsid w:val="00FE6B61"/>
    <w:rsid w:val="00FE7F51"/>
    <w:rsid w:val="00FF5252"/>
    <w:rsid w:val="00FF5C07"/>
    <w:rsid w:val="00FF6B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E16C"/>
  <w15:chartTrackingRefBased/>
  <w15:docId w15:val="{FEB5B189-B075-4573-9452-BFAF44A8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845F1"/>
  </w:style>
  <w:style w:type="paragraph" w:styleId="Naslov1">
    <w:name w:val="heading 1"/>
    <w:basedOn w:val="Navaden"/>
    <w:next w:val="Navaden"/>
    <w:link w:val="Naslov1Znak"/>
    <w:uiPriority w:val="9"/>
    <w:qFormat/>
    <w:rsid w:val="001A4DE7"/>
    <w:pPr>
      <w:keepNext/>
      <w:keepLines/>
      <w:numPr>
        <w:numId w:val="1"/>
      </w:numPr>
      <w:spacing w:before="360" w:after="100" w:line="144" w:lineRule="auto"/>
      <w:ind w:left="357" w:hanging="357"/>
      <w:outlineLvl w:val="0"/>
    </w:pPr>
    <w:rPr>
      <w:rFonts w:eastAsiaTheme="majorEastAsia" w:cstheme="majorBidi"/>
      <w:b/>
      <w:color w:val="000000" w:themeColor="text1"/>
      <w:sz w:val="26"/>
      <w:szCs w:val="40"/>
    </w:rPr>
  </w:style>
  <w:style w:type="paragraph" w:styleId="Naslov2">
    <w:name w:val="heading 2"/>
    <w:basedOn w:val="Navaden"/>
    <w:next w:val="Navaden"/>
    <w:link w:val="Naslov2Znak"/>
    <w:uiPriority w:val="9"/>
    <w:unhideWhenUsed/>
    <w:qFormat/>
    <w:rsid w:val="001A4DE7"/>
    <w:pPr>
      <w:keepNext/>
      <w:keepLines/>
      <w:numPr>
        <w:numId w:val="2"/>
      </w:numPr>
      <w:spacing w:before="360" w:after="100"/>
      <w:ind w:left="357" w:hanging="357"/>
      <w:outlineLvl w:val="1"/>
    </w:pPr>
    <w:rPr>
      <w:rFonts w:ascii="Arial" w:eastAsiaTheme="majorEastAsia" w:hAnsi="Arial" w:cstheme="majorBidi"/>
      <w:sz w:val="24"/>
      <w:szCs w:val="32"/>
    </w:rPr>
  </w:style>
  <w:style w:type="paragraph" w:styleId="Naslov3">
    <w:name w:val="heading 3"/>
    <w:basedOn w:val="Navaden"/>
    <w:next w:val="Navaden"/>
    <w:link w:val="Naslov3Znak"/>
    <w:uiPriority w:val="9"/>
    <w:semiHidden/>
    <w:unhideWhenUsed/>
    <w:qFormat/>
    <w:rsid w:val="00C32AB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32AB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32AB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32AB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32AB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32AB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32AB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A4DE7"/>
    <w:rPr>
      <w:rFonts w:eastAsiaTheme="majorEastAsia" w:cstheme="majorBidi"/>
      <w:b/>
      <w:color w:val="000000" w:themeColor="text1"/>
      <w:sz w:val="26"/>
      <w:szCs w:val="40"/>
    </w:rPr>
  </w:style>
  <w:style w:type="character" w:customStyle="1" w:styleId="Naslov2Znak">
    <w:name w:val="Naslov 2 Znak"/>
    <w:basedOn w:val="Privzetapisavaodstavka"/>
    <w:link w:val="Naslov2"/>
    <w:uiPriority w:val="9"/>
    <w:rsid w:val="001A4DE7"/>
    <w:rPr>
      <w:rFonts w:ascii="Arial" w:eastAsiaTheme="majorEastAsia" w:hAnsi="Arial" w:cstheme="majorBidi"/>
      <w:sz w:val="24"/>
      <w:szCs w:val="32"/>
    </w:rPr>
  </w:style>
  <w:style w:type="character" w:customStyle="1" w:styleId="Naslov3Znak">
    <w:name w:val="Naslov 3 Znak"/>
    <w:basedOn w:val="Privzetapisavaodstavka"/>
    <w:link w:val="Naslov3"/>
    <w:uiPriority w:val="9"/>
    <w:semiHidden/>
    <w:rsid w:val="00C32AB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32AB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32AB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32AB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32AB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32AB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32AB7"/>
    <w:rPr>
      <w:rFonts w:eastAsiaTheme="majorEastAsia" w:cstheme="majorBidi"/>
      <w:color w:val="272727" w:themeColor="text1" w:themeTint="D8"/>
    </w:rPr>
  </w:style>
  <w:style w:type="paragraph" w:styleId="Naslov">
    <w:name w:val="Title"/>
    <w:basedOn w:val="Navaden"/>
    <w:next w:val="Navaden"/>
    <w:link w:val="NaslovZnak"/>
    <w:uiPriority w:val="10"/>
    <w:qFormat/>
    <w:rsid w:val="00C32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32AB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32AB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32AB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32AB7"/>
    <w:pPr>
      <w:spacing w:before="160"/>
      <w:jc w:val="center"/>
    </w:pPr>
    <w:rPr>
      <w:i/>
      <w:iCs/>
      <w:color w:val="404040" w:themeColor="text1" w:themeTint="BF"/>
    </w:rPr>
  </w:style>
  <w:style w:type="character" w:customStyle="1" w:styleId="CitatZnak">
    <w:name w:val="Citat Znak"/>
    <w:basedOn w:val="Privzetapisavaodstavka"/>
    <w:link w:val="Citat"/>
    <w:uiPriority w:val="29"/>
    <w:rsid w:val="00C32AB7"/>
    <w:rPr>
      <w:i/>
      <w:iCs/>
      <w:color w:val="404040" w:themeColor="text1" w:themeTint="BF"/>
    </w:rPr>
  </w:style>
  <w:style w:type="paragraph" w:styleId="Odstavekseznama">
    <w:name w:val="List Paragraph"/>
    <w:basedOn w:val="Navaden"/>
    <w:uiPriority w:val="34"/>
    <w:qFormat/>
    <w:rsid w:val="00C32AB7"/>
    <w:pPr>
      <w:ind w:left="720"/>
      <w:contextualSpacing/>
    </w:pPr>
  </w:style>
  <w:style w:type="character" w:styleId="Intenzivenpoudarek">
    <w:name w:val="Intense Emphasis"/>
    <w:basedOn w:val="Privzetapisavaodstavka"/>
    <w:uiPriority w:val="21"/>
    <w:qFormat/>
    <w:rsid w:val="00C32AB7"/>
    <w:rPr>
      <w:i/>
      <w:iCs/>
      <w:color w:val="0F4761" w:themeColor="accent1" w:themeShade="BF"/>
    </w:rPr>
  </w:style>
  <w:style w:type="paragraph" w:styleId="Intenzivencitat">
    <w:name w:val="Intense Quote"/>
    <w:basedOn w:val="Navaden"/>
    <w:next w:val="Navaden"/>
    <w:link w:val="IntenzivencitatZnak"/>
    <w:uiPriority w:val="30"/>
    <w:qFormat/>
    <w:rsid w:val="00C32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32AB7"/>
    <w:rPr>
      <w:i/>
      <w:iCs/>
      <w:color w:val="0F4761" w:themeColor="accent1" w:themeShade="BF"/>
    </w:rPr>
  </w:style>
  <w:style w:type="character" w:styleId="Intenzivensklic">
    <w:name w:val="Intense Reference"/>
    <w:basedOn w:val="Privzetapisavaodstavka"/>
    <w:uiPriority w:val="32"/>
    <w:qFormat/>
    <w:rsid w:val="00C32AB7"/>
    <w:rPr>
      <w:b/>
      <w:bCs/>
      <w:smallCaps/>
      <w:color w:val="0F4761" w:themeColor="accent1" w:themeShade="BF"/>
      <w:spacing w:val="5"/>
    </w:rPr>
  </w:style>
  <w:style w:type="paragraph" w:styleId="Glava">
    <w:name w:val="header"/>
    <w:basedOn w:val="Navaden"/>
    <w:link w:val="GlavaZnak"/>
    <w:uiPriority w:val="99"/>
    <w:unhideWhenUsed/>
    <w:rsid w:val="00567208"/>
    <w:pPr>
      <w:tabs>
        <w:tab w:val="center" w:pos="4536"/>
        <w:tab w:val="right" w:pos="9072"/>
      </w:tabs>
      <w:spacing w:after="0" w:line="240" w:lineRule="auto"/>
    </w:pPr>
  </w:style>
  <w:style w:type="character" w:customStyle="1" w:styleId="GlavaZnak">
    <w:name w:val="Glava Znak"/>
    <w:basedOn w:val="Privzetapisavaodstavka"/>
    <w:link w:val="Glava"/>
    <w:uiPriority w:val="99"/>
    <w:rsid w:val="00567208"/>
  </w:style>
  <w:style w:type="paragraph" w:styleId="Noga">
    <w:name w:val="footer"/>
    <w:basedOn w:val="Navaden"/>
    <w:link w:val="NogaZnak"/>
    <w:uiPriority w:val="99"/>
    <w:unhideWhenUsed/>
    <w:rsid w:val="00567208"/>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567208"/>
  </w:style>
  <w:style w:type="character" w:styleId="Hiperpovezava">
    <w:name w:val="Hyperlink"/>
    <w:basedOn w:val="Privzetapisavaodstavka"/>
    <w:uiPriority w:val="99"/>
    <w:unhideWhenUsed/>
    <w:rsid w:val="00EA067D"/>
    <w:rPr>
      <w:color w:val="467886" w:themeColor="hyperlink"/>
      <w:u w:val="single"/>
    </w:rPr>
  </w:style>
  <w:style w:type="character" w:styleId="Nerazreenaomemba">
    <w:name w:val="Unresolved Mention"/>
    <w:basedOn w:val="Privzetapisavaodstavka"/>
    <w:uiPriority w:val="99"/>
    <w:semiHidden/>
    <w:unhideWhenUsed/>
    <w:rsid w:val="00EA067D"/>
    <w:rPr>
      <w:color w:val="605E5C"/>
      <w:shd w:val="clear" w:color="auto" w:fill="E1DFDD"/>
    </w:rPr>
  </w:style>
  <w:style w:type="paragraph" w:styleId="Kazalovsebine1">
    <w:name w:val="toc 1"/>
    <w:basedOn w:val="Navaden"/>
    <w:next w:val="Navaden"/>
    <w:autoRedefine/>
    <w:uiPriority w:val="39"/>
    <w:unhideWhenUsed/>
    <w:rsid w:val="00E20A35"/>
    <w:pPr>
      <w:tabs>
        <w:tab w:val="left" w:pos="709"/>
        <w:tab w:val="right" w:leader="dot" w:pos="9062"/>
      </w:tabs>
      <w:spacing w:after="0" w:line="240" w:lineRule="auto"/>
    </w:pPr>
  </w:style>
  <w:style w:type="paragraph" w:styleId="Navadensplet">
    <w:name w:val="Normal (Web)"/>
    <w:basedOn w:val="Navaden"/>
    <w:uiPriority w:val="99"/>
    <w:unhideWhenUsed/>
    <w:rsid w:val="0011682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1373FE"/>
    <w:rPr>
      <w:sz w:val="16"/>
      <w:szCs w:val="16"/>
    </w:rPr>
  </w:style>
  <w:style w:type="paragraph" w:styleId="Pripombabesedilo">
    <w:name w:val="annotation text"/>
    <w:basedOn w:val="Navaden"/>
    <w:link w:val="PripombabesediloZnak"/>
    <w:uiPriority w:val="99"/>
    <w:unhideWhenUsed/>
    <w:rsid w:val="001373FE"/>
    <w:pPr>
      <w:spacing w:line="240" w:lineRule="auto"/>
    </w:pPr>
    <w:rPr>
      <w:sz w:val="20"/>
      <w:szCs w:val="20"/>
    </w:rPr>
  </w:style>
  <w:style w:type="character" w:customStyle="1" w:styleId="PripombabesediloZnak">
    <w:name w:val="Pripomba – besedilo Znak"/>
    <w:basedOn w:val="Privzetapisavaodstavka"/>
    <w:link w:val="Pripombabesedilo"/>
    <w:uiPriority w:val="99"/>
    <w:rsid w:val="001373FE"/>
    <w:rPr>
      <w:sz w:val="20"/>
      <w:szCs w:val="20"/>
    </w:rPr>
  </w:style>
  <w:style w:type="paragraph" w:styleId="Zadevapripombe">
    <w:name w:val="annotation subject"/>
    <w:basedOn w:val="Pripombabesedilo"/>
    <w:next w:val="Pripombabesedilo"/>
    <w:link w:val="ZadevapripombeZnak"/>
    <w:uiPriority w:val="99"/>
    <w:semiHidden/>
    <w:unhideWhenUsed/>
    <w:rsid w:val="001373FE"/>
    <w:rPr>
      <w:b/>
      <w:bCs/>
    </w:rPr>
  </w:style>
  <w:style w:type="character" w:customStyle="1" w:styleId="ZadevapripombeZnak">
    <w:name w:val="Zadeva pripombe Znak"/>
    <w:basedOn w:val="PripombabesediloZnak"/>
    <w:link w:val="Zadevapripombe"/>
    <w:uiPriority w:val="99"/>
    <w:semiHidden/>
    <w:rsid w:val="001373FE"/>
    <w:rPr>
      <w:b/>
      <w:bCs/>
      <w:sz w:val="20"/>
      <w:szCs w:val="20"/>
    </w:rPr>
  </w:style>
  <w:style w:type="paragraph" w:styleId="Revizija">
    <w:name w:val="Revision"/>
    <w:hidden/>
    <w:uiPriority w:val="99"/>
    <w:semiHidden/>
    <w:rsid w:val="00C45555"/>
    <w:pPr>
      <w:spacing w:after="0" w:line="240" w:lineRule="auto"/>
    </w:pPr>
  </w:style>
  <w:style w:type="character" w:styleId="Krepko">
    <w:name w:val="Strong"/>
    <w:basedOn w:val="Privzetapisavaodstavka"/>
    <w:uiPriority w:val="22"/>
    <w:qFormat/>
    <w:rsid w:val="0017290B"/>
    <w:rPr>
      <w:b/>
      <w:bCs/>
    </w:rPr>
  </w:style>
  <w:style w:type="paragraph" w:styleId="Brezrazmikov">
    <w:name w:val="No Spacing"/>
    <w:uiPriority w:val="1"/>
    <w:qFormat/>
    <w:rsid w:val="00596A31"/>
    <w:pPr>
      <w:spacing w:after="0" w:line="240" w:lineRule="auto"/>
    </w:pPr>
  </w:style>
  <w:style w:type="character" w:styleId="SledenaHiperpovezava">
    <w:name w:val="FollowedHyperlink"/>
    <w:basedOn w:val="Privzetapisavaodstavka"/>
    <w:uiPriority w:val="99"/>
    <w:semiHidden/>
    <w:unhideWhenUsed/>
    <w:rsid w:val="00A75CFB"/>
    <w:rPr>
      <w:color w:val="96607D" w:themeColor="followedHyperlink"/>
      <w:u w:val="single"/>
    </w:rPr>
  </w:style>
  <w:style w:type="paragraph" w:customStyle="1" w:styleId="Odstavekseznama1">
    <w:name w:val="Odstavek seznama1"/>
    <w:basedOn w:val="Navaden"/>
    <w:rsid w:val="00D60137"/>
    <w:pPr>
      <w:spacing w:after="0" w:line="240" w:lineRule="auto"/>
      <w:ind w:left="720"/>
    </w:pPr>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712">
      <w:bodyDiv w:val="1"/>
      <w:marLeft w:val="0"/>
      <w:marRight w:val="0"/>
      <w:marTop w:val="0"/>
      <w:marBottom w:val="0"/>
      <w:divBdr>
        <w:top w:val="none" w:sz="0" w:space="0" w:color="auto"/>
        <w:left w:val="none" w:sz="0" w:space="0" w:color="auto"/>
        <w:bottom w:val="none" w:sz="0" w:space="0" w:color="auto"/>
        <w:right w:val="none" w:sz="0" w:space="0" w:color="auto"/>
      </w:divBdr>
    </w:div>
    <w:div w:id="135076308">
      <w:bodyDiv w:val="1"/>
      <w:marLeft w:val="0"/>
      <w:marRight w:val="0"/>
      <w:marTop w:val="0"/>
      <w:marBottom w:val="0"/>
      <w:divBdr>
        <w:top w:val="none" w:sz="0" w:space="0" w:color="auto"/>
        <w:left w:val="none" w:sz="0" w:space="0" w:color="auto"/>
        <w:bottom w:val="none" w:sz="0" w:space="0" w:color="auto"/>
        <w:right w:val="none" w:sz="0" w:space="0" w:color="auto"/>
      </w:divBdr>
    </w:div>
    <w:div w:id="177744262">
      <w:bodyDiv w:val="1"/>
      <w:marLeft w:val="0"/>
      <w:marRight w:val="0"/>
      <w:marTop w:val="0"/>
      <w:marBottom w:val="0"/>
      <w:divBdr>
        <w:top w:val="none" w:sz="0" w:space="0" w:color="auto"/>
        <w:left w:val="none" w:sz="0" w:space="0" w:color="auto"/>
        <w:bottom w:val="none" w:sz="0" w:space="0" w:color="auto"/>
        <w:right w:val="none" w:sz="0" w:space="0" w:color="auto"/>
      </w:divBdr>
    </w:div>
    <w:div w:id="190457074">
      <w:bodyDiv w:val="1"/>
      <w:marLeft w:val="0"/>
      <w:marRight w:val="0"/>
      <w:marTop w:val="0"/>
      <w:marBottom w:val="0"/>
      <w:divBdr>
        <w:top w:val="none" w:sz="0" w:space="0" w:color="auto"/>
        <w:left w:val="none" w:sz="0" w:space="0" w:color="auto"/>
        <w:bottom w:val="none" w:sz="0" w:space="0" w:color="auto"/>
        <w:right w:val="none" w:sz="0" w:space="0" w:color="auto"/>
      </w:divBdr>
    </w:div>
    <w:div w:id="310064505">
      <w:bodyDiv w:val="1"/>
      <w:marLeft w:val="0"/>
      <w:marRight w:val="0"/>
      <w:marTop w:val="0"/>
      <w:marBottom w:val="0"/>
      <w:divBdr>
        <w:top w:val="none" w:sz="0" w:space="0" w:color="auto"/>
        <w:left w:val="none" w:sz="0" w:space="0" w:color="auto"/>
        <w:bottom w:val="none" w:sz="0" w:space="0" w:color="auto"/>
        <w:right w:val="none" w:sz="0" w:space="0" w:color="auto"/>
      </w:divBdr>
    </w:div>
    <w:div w:id="393431945">
      <w:bodyDiv w:val="1"/>
      <w:marLeft w:val="0"/>
      <w:marRight w:val="0"/>
      <w:marTop w:val="0"/>
      <w:marBottom w:val="0"/>
      <w:divBdr>
        <w:top w:val="none" w:sz="0" w:space="0" w:color="auto"/>
        <w:left w:val="none" w:sz="0" w:space="0" w:color="auto"/>
        <w:bottom w:val="none" w:sz="0" w:space="0" w:color="auto"/>
        <w:right w:val="none" w:sz="0" w:space="0" w:color="auto"/>
      </w:divBdr>
    </w:div>
    <w:div w:id="413091871">
      <w:bodyDiv w:val="1"/>
      <w:marLeft w:val="0"/>
      <w:marRight w:val="0"/>
      <w:marTop w:val="0"/>
      <w:marBottom w:val="0"/>
      <w:divBdr>
        <w:top w:val="none" w:sz="0" w:space="0" w:color="auto"/>
        <w:left w:val="none" w:sz="0" w:space="0" w:color="auto"/>
        <w:bottom w:val="none" w:sz="0" w:space="0" w:color="auto"/>
        <w:right w:val="none" w:sz="0" w:space="0" w:color="auto"/>
      </w:divBdr>
    </w:div>
    <w:div w:id="418214120">
      <w:bodyDiv w:val="1"/>
      <w:marLeft w:val="0"/>
      <w:marRight w:val="0"/>
      <w:marTop w:val="0"/>
      <w:marBottom w:val="0"/>
      <w:divBdr>
        <w:top w:val="none" w:sz="0" w:space="0" w:color="auto"/>
        <w:left w:val="none" w:sz="0" w:space="0" w:color="auto"/>
        <w:bottom w:val="none" w:sz="0" w:space="0" w:color="auto"/>
        <w:right w:val="none" w:sz="0" w:space="0" w:color="auto"/>
      </w:divBdr>
    </w:div>
    <w:div w:id="445932217">
      <w:bodyDiv w:val="1"/>
      <w:marLeft w:val="0"/>
      <w:marRight w:val="0"/>
      <w:marTop w:val="0"/>
      <w:marBottom w:val="0"/>
      <w:divBdr>
        <w:top w:val="none" w:sz="0" w:space="0" w:color="auto"/>
        <w:left w:val="none" w:sz="0" w:space="0" w:color="auto"/>
        <w:bottom w:val="none" w:sz="0" w:space="0" w:color="auto"/>
        <w:right w:val="none" w:sz="0" w:space="0" w:color="auto"/>
      </w:divBdr>
    </w:div>
    <w:div w:id="446047054">
      <w:bodyDiv w:val="1"/>
      <w:marLeft w:val="0"/>
      <w:marRight w:val="0"/>
      <w:marTop w:val="0"/>
      <w:marBottom w:val="0"/>
      <w:divBdr>
        <w:top w:val="none" w:sz="0" w:space="0" w:color="auto"/>
        <w:left w:val="none" w:sz="0" w:space="0" w:color="auto"/>
        <w:bottom w:val="none" w:sz="0" w:space="0" w:color="auto"/>
        <w:right w:val="none" w:sz="0" w:space="0" w:color="auto"/>
      </w:divBdr>
    </w:div>
    <w:div w:id="701784639">
      <w:bodyDiv w:val="1"/>
      <w:marLeft w:val="0"/>
      <w:marRight w:val="0"/>
      <w:marTop w:val="0"/>
      <w:marBottom w:val="0"/>
      <w:divBdr>
        <w:top w:val="none" w:sz="0" w:space="0" w:color="auto"/>
        <w:left w:val="none" w:sz="0" w:space="0" w:color="auto"/>
        <w:bottom w:val="none" w:sz="0" w:space="0" w:color="auto"/>
        <w:right w:val="none" w:sz="0" w:space="0" w:color="auto"/>
      </w:divBdr>
    </w:div>
    <w:div w:id="729617723">
      <w:bodyDiv w:val="1"/>
      <w:marLeft w:val="0"/>
      <w:marRight w:val="0"/>
      <w:marTop w:val="0"/>
      <w:marBottom w:val="0"/>
      <w:divBdr>
        <w:top w:val="none" w:sz="0" w:space="0" w:color="auto"/>
        <w:left w:val="none" w:sz="0" w:space="0" w:color="auto"/>
        <w:bottom w:val="none" w:sz="0" w:space="0" w:color="auto"/>
        <w:right w:val="none" w:sz="0" w:space="0" w:color="auto"/>
      </w:divBdr>
    </w:div>
    <w:div w:id="744034592">
      <w:bodyDiv w:val="1"/>
      <w:marLeft w:val="0"/>
      <w:marRight w:val="0"/>
      <w:marTop w:val="0"/>
      <w:marBottom w:val="0"/>
      <w:divBdr>
        <w:top w:val="none" w:sz="0" w:space="0" w:color="auto"/>
        <w:left w:val="none" w:sz="0" w:space="0" w:color="auto"/>
        <w:bottom w:val="none" w:sz="0" w:space="0" w:color="auto"/>
        <w:right w:val="none" w:sz="0" w:space="0" w:color="auto"/>
      </w:divBdr>
      <w:divsChild>
        <w:div w:id="1779055764">
          <w:marLeft w:val="0"/>
          <w:marRight w:val="0"/>
          <w:marTop w:val="240"/>
          <w:marBottom w:val="0"/>
          <w:divBdr>
            <w:top w:val="none" w:sz="0" w:space="0" w:color="auto"/>
            <w:left w:val="none" w:sz="0" w:space="0" w:color="auto"/>
            <w:bottom w:val="none" w:sz="0" w:space="0" w:color="auto"/>
            <w:right w:val="none" w:sz="0" w:space="0" w:color="auto"/>
          </w:divBdr>
        </w:div>
        <w:div w:id="644774611">
          <w:marLeft w:val="425"/>
          <w:marRight w:val="0"/>
          <w:marTop w:val="0"/>
          <w:marBottom w:val="0"/>
          <w:divBdr>
            <w:top w:val="none" w:sz="0" w:space="0" w:color="auto"/>
            <w:left w:val="none" w:sz="0" w:space="0" w:color="auto"/>
            <w:bottom w:val="none" w:sz="0" w:space="0" w:color="auto"/>
            <w:right w:val="none" w:sz="0" w:space="0" w:color="auto"/>
          </w:divBdr>
        </w:div>
        <w:div w:id="353114880">
          <w:marLeft w:val="425"/>
          <w:marRight w:val="0"/>
          <w:marTop w:val="0"/>
          <w:marBottom w:val="0"/>
          <w:divBdr>
            <w:top w:val="none" w:sz="0" w:space="0" w:color="auto"/>
            <w:left w:val="none" w:sz="0" w:space="0" w:color="auto"/>
            <w:bottom w:val="none" w:sz="0" w:space="0" w:color="auto"/>
            <w:right w:val="none" w:sz="0" w:space="0" w:color="auto"/>
          </w:divBdr>
        </w:div>
        <w:div w:id="1824662086">
          <w:marLeft w:val="425"/>
          <w:marRight w:val="0"/>
          <w:marTop w:val="0"/>
          <w:marBottom w:val="0"/>
          <w:divBdr>
            <w:top w:val="none" w:sz="0" w:space="0" w:color="auto"/>
            <w:left w:val="none" w:sz="0" w:space="0" w:color="auto"/>
            <w:bottom w:val="none" w:sz="0" w:space="0" w:color="auto"/>
            <w:right w:val="none" w:sz="0" w:space="0" w:color="auto"/>
          </w:divBdr>
        </w:div>
        <w:div w:id="1643927519">
          <w:marLeft w:val="425"/>
          <w:marRight w:val="0"/>
          <w:marTop w:val="0"/>
          <w:marBottom w:val="0"/>
          <w:divBdr>
            <w:top w:val="none" w:sz="0" w:space="0" w:color="auto"/>
            <w:left w:val="none" w:sz="0" w:space="0" w:color="auto"/>
            <w:bottom w:val="none" w:sz="0" w:space="0" w:color="auto"/>
            <w:right w:val="none" w:sz="0" w:space="0" w:color="auto"/>
          </w:divBdr>
        </w:div>
        <w:div w:id="573584161">
          <w:marLeft w:val="425"/>
          <w:marRight w:val="0"/>
          <w:marTop w:val="0"/>
          <w:marBottom w:val="0"/>
          <w:divBdr>
            <w:top w:val="none" w:sz="0" w:space="0" w:color="auto"/>
            <w:left w:val="none" w:sz="0" w:space="0" w:color="auto"/>
            <w:bottom w:val="none" w:sz="0" w:space="0" w:color="auto"/>
            <w:right w:val="none" w:sz="0" w:space="0" w:color="auto"/>
          </w:divBdr>
        </w:div>
        <w:div w:id="308830419">
          <w:marLeft w:val="0"/>
          <w:marRight w:val="0"/>
          <w:marTop w:val="240"/>
          <w:marBottom w:val="0"/>
          <w:divBdr>
            <w:top w:val="none" w:sz="0" w:space="0" w:color="auto"/>
            <w:left w:val="none" w:sz="0" w:space="0" w:color="auto"/>
            <w:bottom w:val="none" w:sz="0" w:space="0" w:color="auto"/>
            <w:right w:val="none" w:sz="0" w:space="0" w:color="auto"/>
          </w:divBdr>
        </w:div>
        <w:div w:id="508179647">
          <w:marLeft w:val="0"/>
          <w:marRight w:val="0"/>
          <w:marTop w:val="240"/>
          <w:marBottom w:val="0"/>
          <w:divBdr>
            <w:top w:val="none" w:sz="0" w:space="0" w:color="auto"/>
            <w:left w:val="none" w:sz="0" w:space="0" w:color="auto"/>
            <w:bottom w:val="none" w:sz="0" w:space="0" w:color="auto"/>
            <w:right w:val="none" w:sz="0" w:space="0" w:color="auto"/>
          </w:divBdr>
        </w:div>
        <w:div w:id="187645579">
          <w:marLeft w:val="0"/>
          <w:marRight w:val="0"/>
          <w:marTop w:val="240"/>
          <w:marBottom w:val="0"/>
          <w:divBdr>
            <w:top w:val="none" w:sz="0" w:space="0" w:color="auto"/>
            <w:left w:val="none" w:sz="0" w:space="0" w:color="auto"/>
            <w:bottom w:val="none" w:sz="0" w:space="0" w:color="auto"/>
            <w:right w:val="none" w:sz="0" w:space="0" w:color="auto"/>
          </w:divBdr>
        </w:div>
        <w:div w:id="2068719500">
          <w:marLeft w:val="0"/>
          <w:marRight w:val="0"/>
          <w:marTop w:val="240"/>
          <w:marBottom w:val="0"/>
          <w:divBdr>
            <w:top w:val="none" w:sz="0" w:space="0" w:color="auto"/>
            <w:left w:val="none" w:sz="0" w:space="0" w:color="auto"/>
            <w:bottom w:val="none" w:sz="0" w:space="0" w:color="auto"/>
            <w:right w:val="none" w:sz="0" w:space="0" w:color="auto"/>
          </w:divBdr>
        </w:div>
      </w:divsChild>
    </w:div>
    <w:div w:id="833841962">
      <w:bodyDiv w:val="1"/>
      <w:marLeft w:val="0"/>
      <w:marRight w:val="0"/>
      <w:marTop w:val="0"/>
      <w:marBottom w:val="0"/>
      <w:divBdr>
        <w:top w:val="none" w:sz="0" w:space="0" w:color="auto"/>
        <w:left w:val="none" w:sz="0" w:space="0" w:color="auto"/>
        <w:bottom w:val="none" w:sz="0" w:space="0" w:color="auto"/>
        <w:right w:val="none" w:sz="0" w:space="0" w:color="auto"/>
      </w:divBdr>
    </w:div>
    <w:div w:id="1069422913">
      <w:bodyDiv w:val="1"/>
      <w:marLeft w:val="0"/>
      <w:marRight w:val="0"/>
      <w:marTop w:val="0"/>
      <w:marBottom w:val="0"/>
      <w:divBdr>
        <w:top w:val="none" w:sz="0" w:space="0" w:color="auto"/>
        <w:left w:val="none" w:sz="0" w:space="0" w:color="auto"/>
        <w:bottom w:val="none" w:sz="0" w:space="0" w:color="auto"/>
        <w:right w:val="none" w:sz="0" w:space="0" w:color="auto"/>
      </w:divBdr>
      <w:divsChild>
        <w:div w:id="1944341533">
          <w:marLeft w:val="0"/>
          <w:marRight w:val="0"/>
          <w:marTop w:val="240"/>
          <w:marBottom w:val="0"/>
          <w:divBdr>
            <w:top w:val="none" w:sz="0" w:space="0" w:color="auto"/>
            <w:left w:val="none" w:sz="0" w:space="0" w:color="auto"/>
            <w:bottom w:val="none" w:sz="0" w:space="0" w:color="auto"/>
            <w:right w:val="none" w:sz="0" w:space="0" w:color="auto"/>
          </w:divBdr>
        </w:div>
        <w:div w:id="365521730">
          <w:marLeft w:val="425"/>
          <w:marRight w:val="0"/>
          <w:marTop w:val="0"/>
          <w:marBottom w:val="0"/>
          <w:divBdr>
            <w:top w:val="none" w:sz="0" w:space="0" w:color="auto"/>
            <w:left w:val="none" w:sz="0" w:space="0" w:color="auto"/>
            <w:bottom w:val="none" w:sz="0" w:space="0" w:color="auto"/>
            <w:right w:val="none" w:sz="0" w:space="0" w:color="auto"/>
          </w:divBdr>
        </w:div>
        <w:div w:id="2047216382">
          <w:marLeft w:val="425"/>
          <w:marRight w:val="0"/>
          <w:marTop w:val="0"/>
          <w:marBottom w:val="0"/>
          <w:divBdr>
            <w:top w:val="none" w:sz="0" w:space="0" w:color="auto"/>
            <w:left w:val="none" w:sz="0" w:space="0" w:color="auto"/>
            <w:bottom w:val="none" w:sz="0" w:space="0" w:color="auto"/>
            <w:right w:val="none" w:sz="0" w:space="0" w:color="auto"/>
          </w:divBdr>
        </w:div>
      </w:divsChild>
    </w:div>
    <w:div w:id="1092360286">
      <w:bodyDiv w:val="1"/>
      <w:marLeft w:val="0"/>
      <w:marRight w:val="0"/>
      <w:marTop w:val="0"/>
      <w:marBottom w:val="0"/>
      <w:divBdr>
        <w:top w:val="none" w:sz="0" w:space="0" w:color="auto"/>
        <w:left w:val="none" w:sz="0" w:space="0" w:color="auto"/>
        <w:bottom w:val="none" w:sz="0" w:space="0" w:color="auto"/>
        <w:right w:val="none" w:sz="0" w:space="0" w:color="auto"/>
      </w:divBdr>
    </w:div>
    <w:div w:id="1102528130">
      <w:bodyDiv w:val="1"/>
      <w:marLeft w:val="0"/>
      <w:marRight w:val="0"/>
      <w:marTop w:val="0"/>
      <w:marBottom w:val="0"/>
      <w:divBdr>
        <w:top w:val="none" w:sz="0" w:space="0" w:color="auto"/>
        <w:left w:val="none" w:sz="0" w:space="0" w:color="auto"/>
        <w:bottom w:val="none" w:sz="0" w:space="0" w:color="auto"/>
        <w:right w:val="none" w:sz="0" w:space="0" w:color="auto"/>
      </w:divBdr>
    </w:div>
    <w:div w:id="1107459748">
      <w:bodyDiv w:val="1"/>
      <w:marLeft w:val="0"/>
      <w:marRight w:val="0"/>
      <w:marTop w:val="0"/>
      <w:marBottom w:val="0"/>
      <w:divBdr>
        <w:top w:val="none" w:sz="0" w:space="0" w:color="auto"/>
        <w:left w:val="none" w:sz="0" w:space="0" w:color="auto"/>
        <w:bottom w:val="none" w:sz="0" w:space="0" w:color="auto"/>
        <w:right w:val="none" w:sz="0" w:space="0" w:color="auto"/>
      </w:divBdr>
    </w:div>
    <w:div w:id="1147355287">
      <w:bodyDiv w:val="1"/>
      <w:marLeft w:val="0"/>
      <w:marRight w:val="0"/>
      <w:marTop w:val="0"/>
      <w:marBottom w:val="0"/>
      <w:divBdr>
        <w:top w:val="none" w:sz="0" w:space="0" w:color="auto"/>
        <w:left w:val="none" w:sz="0" w:space="0" w:color="auto"/>
        <w:bottom w:val="none" w:sz="0" w:space="0" w:color="auto"/>
        <w:right w:val="none" w:sz="0" w:space="0" w:color="auto"/>
      </w:divBdr>
    </w:div>
    <w:div w:id="1151678902">
      <w:bodyDiv w:val="1"/>
      <w:marLeft w:val="0"/>
      <w:marRight w:val="0"/>
      <w:marTop w:val="0"/>
      <w:marBottom w:val="0"/>
      <w:divBdr>
        <w:top w:val="none" w:sz="0" w:space="0" w:color="auto"/>
        <w:left w:val="none" w:sz="0" w:space="0" w:color="auto"/>
        <w:bottom w:val="none" w:sz="0" w:space="0" w:color="auto"/>
        <w:right w:val="none" w:sz="0" w:space="0" w:color="auto"/>
      </w:divBdr>
    </w:div>
    <w:div w:id="1164004492">
      <w:bodyDiv w:val="1"/>
      <w:marLeft w:val="0"/>
      <w:marRight w:val="0"/>
      <w:marTop w:val="0"/>
      <w:marBottom w:val="0"/>
      <w:divBdr>
        <w:top w:val="none" w:sz="0" w:space="0" w:color="auto"/>
        <w:left w:val="none" w:sz="0" w:space="0" w:color="auto"/>
        <w:bottom w:val="none" w:sz="0" w:space="0" w:color="auto"/>
        <w:right w:val="none" w:sz="0" w:space="0" w:color="auto"/>
      </w:divBdr>
      <w:divsChild>
        <w:div w:id="724644384">
          <w:marLeft w:val="0"/>
          <w:marRight w:val="0"/>
          <w:marTop w:val="240"/>
          <w:marBottom w:val="0"/>
          <w:divBdr>
            <w:top w:val="none" w:sz="0" w:space="0" w:color="auto"/>
            <w:left w:val="none" w:sz="0" w:space="0" w:color="auto"/>
            <w:bottom w:val="none" w:sz="0" w:space="0" w:color="auto"/>
            <w:right w:val="none" w:sz="0" w:space="0" w:color="auto"/>
          </w:divBdr>
        </w:div>
        <w:div w:id="237256331">
          <w:marLeft w:val="425"/>
          <w:marRight w:val="0"/>
          <w:marTop w:val="0"/>
          <w:marBottom w:val="0"/>
          <w:divBdr>
            <w:top w:val="none" w:sz="0" w:space="0" w:color="auto"/>
            <w:left w:val="none" w:sz="0" w:space="0" w:color="auto"/>
            <w:bottom w:val="none" w:sz="0" w:space="0" w:color="auto"/>
            <w:right w:val="none" w:sz="0" w:space="0" w:color="auto"/>
          </w:divBdr>
        </w:div>
        <w:div w:id="2030331216">
          <w:marLeft w:val="425"/>
          <w:marRight w:val="0"/>
          <w:marTop w:val="0"/>
          <w:marBottom w:val="0"/>
          <w:divBdr>
            <w:top w:val="none" w:sz="0" w:space="0" w:color="auto"/>
            <w:left w:val="none" w:sz="0" w:space="0" w:color="auto"/>
            <w:bottom w:val="none" w:sz="0" w:space="0" w:color="auto"/>
            <w:right w:val="none" w:sz="0" w:space="0" w:color="auto"/>
          </w:divBdr>
        </w:div>
        <w:div w:id="1299452207">
          <w:marLeft w:val="425"/>
          <w:marRight w:val="0"/>
          <w:marTop w:val="0"/>
          <w:marBottom w:val="0"/>
          <w:divBdr>
            <w:top w:val="none" w:sz="0" w:space="0" w:color="auto"/>
            <w:left w:val="none" w:sz="0" w:space="0" w:color="auto"/>
            <w:bottom w:val="none" w:sz="0" w:space="0" w:color="auto"/>
            <w:right w:val="none" w:sz="0" w:space="0" w:color="auto"/>
          </w:divBdr>
        </w:div>
        <w:div w:id="955453115">
          <w:marLeft w:val="425"/>
          <w:marRight w:val="0"/>
          <w:marTop w:val="0"/>
          <w:marBottom w:val="0"/>
          <w:divBdr>
            <w:top w:val="none" w:sz="0" w:space="0" w:color="auto"/>
            <w:left w:val="none" w:sz="0" w:space="0" w:color="auto"/>
            <w:bottom w:val="none" w:sz="0" w:space="0" w:color="auto"/>
            <w:right w:val="none" w:sz="0" w:space="0" w:color="auto"/>
          </w:divBdr>
        </w:div>
        <w:div w:id="623118647">
          <w:marLeft w:val="425"/>
          <w:marRight w:val="0"/>
          <w:marTop w:val="0"/>
          <w:marBottom w:val="0"/>
          <w:divBdr>
            <w:top w:val="none" w:sz="0" w:space="0" w:color="auto"/>
            <w:left w:val="none" w:sz="0" w:space="0" w:color="auto"/>
            <w:bottom w:val="none" w:sz="0" w:space="0" w:color="auto"/>
            <w:right w:val="none" w:sz="0" w:space="0" w:color="auto"/>
          </w:divBdr>
        </w:div>
        <w:div w:id="423888327">
          <w:marLeft w:val="0"/>
          <w:marRight w:val="0"/>
          <w:marTop w:val="240"/>
          <w:marBottom w:val="0"/>
          <w:divBdr>
            <w:top w:val="none" w:sz="0" w:space="0" w:color="auto"/>
            <w:left w:val="none" w:sz="0" w:space="0" w:color="auto"/>
            <w:bottom w:val="none" w:sz="0" w:space="0" w:color="auto"/>
            <w:right w:val="none" w:sz="0" w:space="0" w:color="auto"/>
          </w:divBdr>
        </w:div>
        <w:div w:id="667176034">
          <w:marLeft w:val="0"/>
          <w:marRight w:val="0"/>
          <w:marTop w:val="240"/>
          <w:marBottom w:val="0"/>
          <w:divBdr>
            <w:top w:val="none" w:sz="0" w:space="0" w:color="auto"/>
            <w:left w:val="none" w:sz="0" w:space="0" w:color="auto"/>
            <w:bottom w:val="none" w:sz="0" w:space="0" w:color="auto"/>
            <w:right w:val="none" w:sz="0" w:space="0" w:color="auto"/>
          </w:divBdr>
        </w:div>
        <w:div w:id="1468203713">
          <w:marLeft w:val="0"/>
          <w:marRight w:val="0"/>
          <w:marTop w:val="240"/>
          <w:marBottom w:val="0"/>
          <w:divBdr>
            <w:top w:val="none" w:sz="0" w:space="0" w:color="auto"/>
            <w:left w:val="none" w:sz="0" w:space="0" w:color="auto"/>
            <w:bottom w:val="none" w:sz="0" w:space="0" w:color="auto"/>
            <w:right w:val="none" w:sz="0" w:space="0" w:color="auto"/>
          </w:divBdr>
        </w:div>
        <w:div w:id="1016690304">
          <w:marLeft w:val="0"/>
          <w:marRight w:val="0"/>
          <w:marTop w:val="240"/>
          <w:marBottom w:val="0"/>
          <w:divBdr>
            <w:top w:val="none" w:sz="0" w:space="0" w:color="auto"/>
            <w:left w:val="none" w:sz="0" w:space="0" w:color="auto"/>
            <w:bottom w:val="none" w:sz="0" w:space="0" w:color="auto"/>
            <w:right w:val="none" w:sz="0" w:space="0" w:color="auto"/>
          </w:divBdr>
        </w:div>
      </w:divsChild>
    </w:div>
    <w:div w:id="1321345923">
      <w:bodyDiv w:val="1"/>
      <w:marLeft w:val="0"/>
      <w:marRight w:val="0"/>
      <w:marTop w:val="0"/>
      <w:marBottom w:val="0"/>
      <w:divBdr>
        <w:top w:val="none" w:sz="0" w:space="0" w:color="auto"/>
        <w:left w:val="none" w:sz="0" w:space="0" w:color="auto"/>
        <w:bottom w:val="none" w:sz="0" w:space="0" w:color="auto"/>
        <w:right w:val="none" w:sz="0" w:space="0" w:color="auto"/>
      </w:divBdr>
    </w:div>
    <w:div w:id="1353263046">
      <w:bodyDiv w:val="1"/>
      <w:marLeft w:val="0"/>
      <w:marRight w:val="0"/>
      <w:marTop w:val="0"/>
      <w:marBottom w:val="0"/>
      <w:divBdr>
        <w:top w:val="none" w:sz="0" w:space="0" w:color="auto"/>
        <w:left w:val="none" w:sz="0" w:space="0" w:color="auto"/>
        <w:bottom w:val="none" w:sz="0" w:space="0" w:color="auto"/>
        <w:right w:val="none" w:sz="0" w:space="0" w:color="auto"/>
      </w:divBdr>
    </w:div>
    <w:div w:id="1425033072">
      <w:bodyDiv w:val="1"/>
      <w:marLeft w:val="0"/>
      <w:marRight w:val="0"/>
      <w:marTop w:val="0"/>
      <w:marBottom w:val="0"/>
      <w:divBdr>
        <w:top w:val="none" w:sz="0" w:space="0" w:color="auto"/>
        <w:left w:val="none" w:sz="0" w:space="0" w:color="auto"/>
        <w:bottom w:val="none" w:sz="0" w:space="0" w:color="auto"/>
        <w:right w:val="none" w:sz="0" w:space="0" w:color="auto"/>
      </w:divBdr>
      <w:divsChild>
        <w:div w:id="634259446">
          <w:marLeft w:val="0"/>
          <w:marRight w:val="0"/>
          <w:marTop w:val="240"/>
          <w:marBottom w:val="0"/>
          <w:divBdr>
            <w:top w:val="none" w:sz="0" w:space="0" w:color="auto"/>
            <w:left w:val="none" w:sz="0" w:space="0" w:color="auto"/>
            <w:bottom w:val="none" w:sz="0" w:space="0" w:color="auto"/>
            <w:right w:val="none" w:sz="0" w:space="0" w:color="auto"/>
          </w:divBdr>
        </w:div>
        <w:div w:id="1785493647">
          <w:marLeft w:val="425"/>
          <w:marRight w:val="0"/>
          <w:marTop w:val="0"/>
          <w:marBottom w:val="0"/>
          <w:divBdr>
            <w:top w:val="none" w:sz="0" w:space="0" w:color="auto"/>
            <w:left w:val="none" w:sz="0" w:space="0" w:color="auto"/>
            <w:bottom w:val="none" w:sz="0" w:space="0" w:color="auto"/>
            <w:right w:val="none" w:sz="0" w:space="0" w:color="auto"/>
          </w:divBdr>
        </w:div>
        <w:div w:id="1126318070">
          <w:marLeft w:val="425"/>
          <w:marRight w:val="0"/>
          <w:marTop w:val="0"/>
          <w:marBottom w:val="0"/>
          <w:divBdr>
            <w:top w:val="none" w:sz="0" w:space="0" w:color="auto"/>
            <w:left w:val="none" w:sz="0" w:space="0" w:color="auto"/>
            <w:bottom w:val="none" w:sz="0" w:space="0" w:color="auto"/>
            <w:right w:val="none" w:sz="0" w:space="0" w:color="auto"/>
          </w:divBdr>
        </w:div>
      </w:divsChild>
    </w:div>
    <w:div w:id="1447314757">
      <w:bodyDiv w:val="1"/>
      <w:marLeft w:val="0"/>
      <w:marRight w:val="0"/>
      <w:marTop w:val="0"/>
      <w:marBottom w:val="0"/>
      <w:divBdr>
        <w:top w:val="none" w:sz="0" w:space="0" w:color="auto"/>
        <w:left w:val="none" w:sz="0" w:space="0" w:color="auto"/>
        <w:bottom w:val="none" w:sz="0" w:space="0" w:color="auto"/>
        <w:right w:val="none" w:sz="0" w:space="0" w:color="auto"/>
      </w:divBdr>
    </w:div>
    <w:div w:id="1452674597">
      <w:bodyDiv w:val="1"/>
      <w:marLeft w:val="0"/>
      <w:marRight w:val="0"/>
      <w:marTop w:val="0"/>
      <w:marBottom w:val="0"/>
      <w:divBdr>
        <w:top w:val="none" w:sz="0" w:space="0" w:color="auto"/>
        <w:left w:val="none" w:sz="0" w:space="0" w:color="auto"/>
        <w:bottom w:val="none" w:sz="0" w:space="0" w:color="auto"/>
        <w:right w:val="none" w:sz="0" w:space="0" w:color="auto"/>
      </w:divBdr>
    </w:div>
    <w:div w:id="1489635411">
      <w:bodyDiv w:val="1"/>
      <w:marLeft w:val="0"/>
      <w:marRight w:val="0"/>
      <w:marTop w:val="0"/>
      <w:marBottom w:val="0"/>
      <w:divBdr>
        <w:top w:val="none" w:sz="0" w:space="0" w:color="auto"/>
        <w:left w:val="none" w:sz="0" w:space="0" w:color="auto"/>
        <w:bottom w:val="none" w:sz="0" w:space="0" w:color="auto"/>
        <w:right w:val="none" w:sz="0" w:space="0" w:color="auto"/>
      </w:divBdr>
    </w:div>
    <w:div w:id="1586963206">
      <w:bodyDiv w:val="1"/>
      <w:marLeft w:val="0"/>
      <w:marRight w:val="0"/>
      <w:marTop w:val="0"/>
      <w:marBottom w:val="0"/>
      <w:divBdr>
        <w:top w:val="none" w:sz="0" w:space="0" w:color="auto"/>
        <w:left w:val="none" w:sz="0" w:space="0" w:color="auto"/>
        <w:bottom w:val="none" w:sz="0" w:space="0" w:color="auto"/>
        <w:right w:val="none" w:sz="0" w:space="0" w:color="auto"/>
      </w:divBdr>
    </w:div>
    <w:div w:id="1607230857">
      <w:bodyDiv w:val="1"/>
      <w:marLeft w:val="0"/>
      <w:marRight w:val="0"/>
      <w:marTop w:val="0"/>
      <w:marBottom w:val="0"/>
      <w:divBdr>
        <w:top w:val="none" w:sz="0" w:space="0" w:color="auto"/>
        <w:left w:val="none" w:sz="0" w:space="0" w:color="auto"/>
        <w:bottom w:val="none" w:sz="0" w:space="0" w:color="auto"/>
        <w:right w:val="none" w:sz="0" w:space="0" w:color="auto"/>
      </w:divBdr>
    </w:div>
    <w:div w:id="1748914023">
      <w:bodyDiv w:val="1"/>
      <w:marLeft w:val="0"/>
      <w:marRight w:val="0"/>
      <w:marTop w:val="0"/>
      <w:marBottom w:val="0"/>
      <w:divBdr>
        <w:top w:val="none" w:sz="0" w:space="0" w:color="auto"/>
        <w:left w:val="none" w:sz="0" w:space="0" w:color="auto"/>
        <w:bottom w:val="none" w:sz="0" w:space="0" w:color="auto"/>
        <w:right w:val="none" w:sz="0" w:space="0" w:color="auto"/>
      </w:divBdr>
    </w:div>
    <w:div w:id="1852790461">
      <w:bodyDiv w:val="1"/>
      <w:marLeft w:val="0"/>
      <w:marRight w:val="0"/>
      <w:marTop w:val="0"/>
      <w:marBottom w:val="0"/>
      <w:divBdr>
        <w:top w:val="none" w:sz="0" w:space="0" w:color="auto"/>
        <w:left w:val="none" w:sz="0" w:space="0" w:color="auto"/>
        <w:bottom w:val="none" w:sz="0" w:space="0" w:color="auto"/>
        <w:right w:val="none" w:sz="0" w:space="0" w:color="auto"/>
      </w:divBdr>
    </w:div>
    <w:div w:id="1975678340">
      <w:bodyDiv w:val="1"/>
      <w:marLeft w:val="0"/>
      <w:marRight w:val="0"/>
      <w:marTop w:val="0"/>
      <w:marBottom w:val="0"/>
      <w:divBdr>
        <w:top w:val="none" w:sz="0" w:space="0" w:color="auto"/>
        <w:left w:val="none" w:sz="0" w:space="0" w:color="auto"/>
        <w:bottom w:val="none" w:sz="0" w:space="0" w:color="auto"/>
        <w:right w:val="none" w:sz="0" w:space="0" w:color="auto"/>
      </w:divBdr>
    </w:div>
    <w:div w:id="2124108665">
      <w:bodyDiv w:val="1"/>
      <w:marLeft w:val="0"/>
      <w:marRight w:val="0"/>
      <w:marTop w:val="0"/>
      <w:marBottom w:val="0"/>
      <w:divBdr>
        <w:top w:val="none" w:sz="0" w:space="0" w:color="auto"/>
        <w:left w:val="none" w:sz="0" w:space="0" w:color="auto"/>
        <w:bottom w:val="none" w:sz="0" w:space="0" w:color="auto"/>
        <w:right w:val="none" w:sz="0" w:space="0" w:color="auto"/>
      </w:divBdr>
    </w:div>
    <w:div w:id="21379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omene@arctur.s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ucowsdomains.com/help/legal-policies/" TargetMode="External"/><Relationship Id="rId2" Type="http://schemas.openxmlformats.org/officeDocument/2006/relationships/customXml" Target="../customXml/item2.xml"/><Relationship Id="rId16" Type="http://schemas.openxmlformats.org/officeDocument/2006/relationships/hyperlink" Target="https://www.arnes.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jpes.si/prs/podjetje.asp?s=1&amp;e=164795" TargetMode="External"/><Relationship Id="rId5" Type="http://schemas.openxmlformats.org/officeDocument/2006/relationships/numbering" Target="numbering.xml"/><Relationship Id="rId15" Type="http://schemas.openxmlformats.org/officeDocument/2006/relationships/hyperlink" Target="mailto:info@arctur.si" TargetMode="External"/><Relationship Id="rId10" Type="http://schemas.openxmlformats.org/officeDocument/2006/relationships/endnotes" Target="endnotes.xml"/><Relationship Id="rId19" Type="http://schemas.openxmlformats.org/officeDocument/2006/relationships/hyperlink" Target="mailto:domene@arctur.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e52763-1da2-48a0-9cb0-528c6cbdead6" xsi:nil="true"/>
    <lcf76f155ced4ddcb4097134ff3c332f xmlns="8859d349-1df8-4df0-846e-f6a0d6811c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CE095851835E4FBE409E4E9A5F733F" ma:contentTypeVersion="18" ma:contentTypeDescription="Ustvari nov dokument." ma:contentTypeScope="" ma:versionID="17f0eec92979be22e72a987f0fd4dd7c">
  <xsd:schema xmlns:xsd="http://www.w3.org/2001/XMLSchema" xmlns:xs="http://www.w3.org/2001/XMLSchema" xmlns:p="http://schemas.microsoft.com/office/2006/metadata/properties" xmlns:ns2="8859d349-1df8-4df0-846e-f6a0d6811c54" xmlns:ns3="e3e52763-1da2-48a0-9cb0-528c6cbdead6" targetNamespace="http://schemas.microsoft.com/office/2006/metadata/properties" ma:root="true" ma:fieldsID="26d39e55d1f9110868928b1e8a618109" ns2:_="" ns3:_="">
    <xsd:import namespace="8859d349-1df8-4df0-846e-f6a0d6811c54"/>
    <xsd:import namespace="e3e52763-1da2-48a0-9cb0-528c6cbdead6"/>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9d349-1df8-4df0-846e-f6a0d6811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16448188-15c2-4e8a-8e2d-60fcd3eb2d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52763-1da2-48a0-9cb0-528c6cbdead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1983f55d-292e-4cbd-aed2-74881be3da2b}" ma:internalName="TaxCatchAll" ma:showField="CatchAllData" ma:web="e3e52763-1da2-48a0-9cb0-528c6cbde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4DF557-1E04-4276-A230-AFE388817BBE}">
  <ds:schemaRefs>
    <ds:schemaRef ds:uri="http://schemas.microsoft.com/office/2006/metadata/properties"/>
    <ds:schemaRef ds:uri="http://schemas.microsoft.com/office/infopath/2007/PartnerControls"/>
    <ds:schemaRef ds:uri="e3e52763-1da2-48a0-9cb0-528c6cbdead6"/>
    <ds:schemaRef ds:uri="8859d349-1df8-4df0-846e-f6a0d6811c54"/>
  </ds:schemaRefs>
</ds:datastoreItem>
</file>

<file path=customXml/itemProps2.xml><?xml version="1.0" encoding="utf-8"?>
<ds:datastoreItem xmlns:ds="http://schemas.openxmlformats.org/officeDocument/2006/customXml" ds:itemID="{0454291E-DC5B-43FC-BE7C-96919A3D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9d349-1df8-4df0-846e-f6a0d6811c54"/>
    <ds:schemaRef ds:uri="e3e52763-1da2-48a0-9cb0-528c6cbde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E1AAC-CE87-4836-B78D-217785A535A1}">
  <ds:schemaRefs>
    <ds:schemaRef ds:uri="http://schemas.microsoft.com/sharepoint/v3/contenttype/forms"/>
  </ds:schemaRefs>
</ds:datastoreItem>
</file>

<file path=customXml/itemProps4.xml><?xml version="1.0" encoding="utf-8"?>
<ds:datastoreItem xmlns:ds="http://schemas.openxmlformats.org/officeDocument/2006/customXml" ds:itemID="{A464D893-E03C-4628-AD1E-18F35CA3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5225</Words>
  <Characters>29787</Characters>
  <Application>Microsoft Office Word</Application>
  <DocSecurity>0</DocSecurity>
  <Lines>248</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Pegan</dc:creator>
  <cp:keywords/>
  <dc:description/>
  <cp:lastModifiedBy>Teja Gantar</cp:lastModifiedBy>
  <cp:revision>12</cp:revision>
  <cp:lastPrinted>2025-11-27T07:41:00Z</cp:lastPrinted>
  <dcterms:created xsi:type="dcterms:W3CDTF">2025-08-25T12:38:00Z</dcterms:created>
  <dcterms:modified xsi:type="dcterms:W3CDTF">2025-11-27T07:41:00Z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0x010100FCCE095851835E4FBE409E4E9A5F733F</vt:lpwstr>
  </property>
  <property fmtid="{D5CDD505-2E9C-101B-9397-08002B2CF9AE}" pid="3" name="MediaServiceImageTags">
    <vt:lpwstr/>
  </property>
</Properties>
</file>